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AB" w:rsidRPr="001C1993" w:rsidRDefault="00C778EA" w:rsidP="00927EAB">
      <w:pPr>
        <w:spacing w:after="480"/>
        <w:jc w:val="center"/>
        <w:rPr>
          <w:rFonts w:ascii="Times New Roman" w:hAnsi="Times New Roman" w:cs="Times New Roman"/>
          <w:b/>
          <w:sz w:val="36"/>
          <w:szCs w:val="24"/>
        </w:rPr>
      </w:pPr>
      <w:r>
        <w:rPr>
          <w:rFonts w:ascii="Times New Roman" w:hAnsi="Times New Roman" w:cs="Times New Roman"/>
          <w:b/>
          <w:noProof/>
          <w:sz w:val="36"/>
          <w:szCs w:val="24"/>
        </w:rPr>
        <w:drawing>
          <wp:anchor distT="0" distB="0" distL="114300" distR="114300" simplePos="0" relativeHeight="251659264" behindDoc="1" locked="0" layoutInCell="1" allowOverlap="1">
            <wp:simplePos x="0" y="0"/>
            <wp:positionH relativeFrom="column">
              <wp:posOffset>5005118</wp:posOffset>
            </wp:positionH>
            <wp:positionV relativeFrom="paragraph">
              <wp:posOffset>-612476</wp:posOffset>
            </wp:positionV>
            <wp:extent cx="1157054" cy="1052422"/>
            <wp:effectExtent l="19050" t="0" r="4996" b="0"/>
            <wp:wrapNone/>
            <wp:docPr id="3"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7" cstate="print"/>
                    <a:srcRect/>
                    <a:stretch>
                      <a:fillRect/>
                    </a:stretch>
                  </pic:blipFill>
                  <pic:spPr bwMode="auto">
                    <a:xfrm>
                      <a:off x="0" y="0"/>
                      <a:ext cx="1157054" cy="1052422"/>
                    </a:xfrm>
                    <a:prstGeom prst="rect">
                      <a:avLst/>
                    </a:prstGeom>
                    <a:noFill/>
                    <a:ln w="9525">
                      <a:noFill/>
                      <a:miter lim="800000"/>
                      <a:headEnd/>
                      <a:tailEnd/>
                    </a:ln>
                  </pic:spPr>
                </pic:pic>
              </a:graphicData>
            </a:graphic>
          </wp:anchor>
        </w:drawing>
      </w:r>
      <w:r w:rsidR="00927EAB" w:rsidRPr="00D03E4E">
        <w:rPr>
          <w:rFonts w:ascii="Times New Roman" w:hAnsi="Times New Roman" w:cs="Times New Roman"/>
          <w:b/>
          <w:sz w:val="36"/>
          <w:szCs w:val="24"/>
        </w:rPr>
        <w:t>Chh. Shahu  Institute  of  Business  Education  &amp; Research  Trust’s  Kolhapur</w:t>
      </w:r>
    </w:p>
    <w:p w:rsidR="00927EAB" w:rsidRPr="00D03E4E" w:rsidRDefault="00927EAB" w:rsidP="00927EAB">
      <w:pPr>
        <w:spacing w:after="480"/>
        <w:jc w:val="center"/>
        <w:rPr>
          <w:rFonts w:ascii="Times New Roman" w:hAnsi="Times New Roman" w:cs="Times New Roman"/>
          <w:b/>
          <w:sz w:val="40"/>
          <w:szCs w:val="24"/>
        </w:rPr>
      </w:pPr>
      <w:r w:rsidRPr="00D03E4E">
        <w:rPr>
          <w:rFonts w:ascii="Times New Roman" w:hAnsi="Times New Roman" w:cs="Times New Roman"/>
          <w:b/>
          <w:sz w:val="40"/>
          <w:szCs w:val="24"/>
        </w:rPr>
        <w:t>DINKARRAO KESHAVRAO SHINDE COLLEGE OF EDUCATION, GADHINGLAJ</w:t>
      </w:r>
    </w:p>
    <w:p w:rsidR="00927EAB" w:rsidRPr="00D03E4E" w:rsidRDefault="00927EAB" w:rsidP="00927EAB">
      <w:pPr>
        <w:spacing w:line="360" w:lineRule="auto"/>
        <w:jc w:val="center"/>
        <w:rPr>
          <w:rFonts w:ascii="Times New Roman" w:hAnsi="Times New Roman" w:cs="Times New Roman"/>
          <w:b/>
          <w:sz w:val="40"/>
          <w:szCs w:val="24"/>
        </w:rPr>
      </w:pPr>
    </w:p>
    <w:p w:rsidR="00927EAB" w:rsidRDefault="00927EAB" w:rsidP="00927EAB">
      <w:pPr>
        <w:spacing w:line="360" w:lineRule="auto"/>
        <w:jc w:val="center"/>
        <w:rPr>
          <w:rFonts w:ascii="Times New Roman" w:hAnsi="Times New Roman" w:cs="Times New Roman"/>
          <w:b/>
          <w:sz w:val="40"/>
          <w:szCs w:val="24"/>
        </w:rPr>
      </w:pPr>
      <w:r w:rsidRPr="00D03E4E">
        <w:rPr>
          <w:rFonts w:ascii="Times New Roman" w:hAnsi="Times New Roman" w:cs="Times New Roman"/>
          <w:b/>
          <w:sz w:val="40"/>
          <w:szCs w:val="24"/>
        </w:rPr>
        <w:t>ANNUAL QUALITY ASSURANCE REPORT (AQAR)</w:t>
      </w:r>
    </w:p>
    <w:p w:rsidR="00927EAB" w:rsidRDefault="00927EAB" w:rsidP="00927EAB">
      <w:pPr>
        <w:spacing w:line="360" w:lineRule="auto"/>
        <w:jc w:val="center"/>
        <w:rPr>
          <w:rFonts w:ascii="Times New Roman" w:hAnsi="Times New Roman" w:cs="Times New Roman"/>
          <w:b/>
          <w:sz w:val="40"/>
          <w:szCs w:val="24"/>
        </w:rPr>
      </w:pPr>
    </w:p>
    <w:p w:rsidR="00927EAB" w:rsidRDefault="00927EAB" w:rsidP="00927EAB">
      <w:pPr>
        <w:spacing w:line="360" w:lineRule="auto"/>
        <w:jc w:val="center"/>
        <w:rPr>
          <w:rFonts w:ascii="Times New Roman" w:hAnsi="Times New Roman" w:cs="Times New Roman"/>
          <w:b/>
          <w:sz w:val="40"/>
          <w:szCs w:val="24"/>
        </w:rPr>
      </w:pPr>
    </w:p>
    <w:p w:rsidR="00927EAB" w:rsidRDefault="00927EAB" w:rsidP="00927EAB">
      <w:pPr>
        <w:spacing w:line="360" w:lineRule="auto"/>
        <w:jc w:val="center"/>
        <w:rPr>
          <w:rFonts w:ascii="Times New Roman" w:hAnsi="Times New Roman" w:cs="Times New Roman"/>
          <w:b/>
          <w:sz w:val="40"/>
          <w:szCs w:val="24"/>
        </w:rPr>
      </w:pPr>
    </w:p>
    <w:p w:rsidR="00927EAB" w:rsidRPr="00D03E4E" w:rsidRDefault="00C95F4A" w:rsidP="00927EAB">
      <w:pPr>
        <w:spacing w:line="360" w:lineRule="auto"/>
        <w:jc w:val="center"/>
        <w:rPr>
          <w:rFonts w:ascii="Times New Roman" w:hAnsi="Times New Roman" w:cs="Times New Roman"/>
          <w:b/>
          <w:sz w:val="40"/>
          <w:szCs w:val="24"/>
        </w:rPr>
      </w:pPr>
      <w:r>
        <w:rPr>
          <w:rFonts w:ascii="Times New Roman" w:hAnsi="Times New Roman" w:cs="Times New Roman"/>
          <w:b/>
          <w:sz w:val="40"/>
          <w:szCs w:val="24"/>
        </w:rPr>
        <w:t xml:space="preserve">  2012-2013</w:t>
      </w:r>
    </w:p>
    <w:p w:rsidR="00927EAB" w:rsidRPr="00D03E4E" w:rsidRDefault="00927EAB" w:rsidP="00927EAB">
      <w:pPr>
        <w:spacing w:line="360" w:lineRule="auto"/>
        <w:jc w:val="center"/>
        <w:rPr>
          <w:rFonts w:ascii="Times New Roman" w:hAnsi="Times New Roman" w:cs="Times New Roman"/>
          <w:b/>
          <w:sz w:val="44"/>
          <w:szCs w:val="24"/>
        </w:rPr>
      </w:pPr>
    </w:p>
    <w:p w:rsidR="00927EAB" w:rsidRDefault="00927EAB" w:rsidP="00927EAB">
      <w:pPr>
        <w:spacing w:line="360" w:lineRule="auto"/>
        <w:jc w:val="both"/>
        <w:rPr>
          <w:rFonts w:ascii="Times New Roman" w:hAnsi="Times New Roman" w:cs="Times New Roman"/>
          <w:b/>
          <w:sz w:val="28"/>
          <w:szCs w:val="28"/>
        </w:rPr>
      </w:pPr>
    </w:p>
    <w:p w:rsidR="00927EAB" w:rsidRDefault="00927EAB" w:rsidP="00927EAB">
      <w:pPr>
        <w:spacing w:line="360" w:lineRule="auto"/>
        <w:jc w:val="both"/>
        <w:rPr>
          <w:rFonts w:ascii="Times New Roman" w:hAnsi="Times New Roman" w:cs="Times New Roman"/>
          <w:b/>
          <w:sz w:val="28"/>
          <w:szCs w:val="28"/>
        </w:rPr>
      </w:pPr>
    </w:p>
    <w:p w:rsidR="00927EAB" w:rsidRDefault="00927EAB" w:rsidP="00927EAB">
      <w:pPr>
        <w:spacing w:line="360" w:lineRule="auto"/>
        <w:jc w:val="both"/>
        <w:rPr>
          <w:rFonts w:ascii="Times New Roman" w:hAnsi="Times New Roman" w:cs="Times New Roman"/>
          <w:b/>
          <w:sz w:val="28"/>
          <w:szCs w:val="28"/>
        </w:rPr>
      </w:pPr>
    </w:p>
    <w:p w:rsidR="00927EAB" w:rsidRDefault="00927EAB" w:rsidP="00927EAB">
      <w:pPr>
        <w:spacing w:line="360" w:lineRule="auto"/>
        <w:jc w:val="both"/>
        <w:rPr>
          <w:rFonts w:ascii="Times New Roman" w:hAnsi="Times New Roman" w:cs="Times New Roman"/>
          <w:b/>
          <w:sz w:val="28"/>
          <w:szCs w:val="28"/>
        </w:rPr>
      </w:pPr>
    </w:p>
    <w:p w:rsidR="00927EAB" w:rsidRPr="004F6BF4" w:rsidRDefault="00927EAB" w:rsidP="00927EAB">
      <w:pPr>
        <w:jc w:val="both"/>
        <w:rPr>
          <w:rFonts w:ascii="Times New Roman" w:hAnsi="Times New Roman" w:cs="Times New Roman"/>
          <w:b/>
          <w:sz w:val="28"/>
          <w:szCs w:val="28"/>
          <w:u w:val="single"/>
        </w:rPr>
      </w:pPr>
      <w:r w:rsidRPr="004F6BF4">
        <w:rPr>
          <w:rFonts w:ascii="Times New Roman" w:hAnsi="Times New Roman" w:cs="Times New Roman"/>
          <w:b/>
          <w:sz w:val="28"/>
          <w:szCs w:val="28"/>
        </w:rPr>
        <w:lastRenderedPageBreak/>
        <w:t>VISION AND MISSION STATEMENTS OF THE INST</w:t>
      </w:r>
      <w:r>
        <w:rPr>
          <w:rFonts w:ascii="Times New Roman" w:hAnsi="Times New Roman" w:cs="Times New Roman"/>
          <w:b/>
          <w:sz w:val="28"/>
          <w:szCs w:val="28"/>
        </w:rPr>
        <w:t>I</w:t>
      </w:r>
      <w:r w:rsidRPr="004F6BF4">
        <w:rPr>
          <w:rFonts w:ascii="Times New Roman" w:hAnsi="Times New Roman" w:cs="Times New Roman"/>
          <w:b/>
          <w:sz w:val="28"/>
          <w:szCs w:val="28"/>
        </w:rPr>
        <w:t>TUTE</w:t>
      </w:r>
      <w:r w:rsidR="00C778EA" w:rsidRPr="00C778EA">
        <w:rPr>
          <w:rFonts w:ascii="Times New Roman" w:hAnsi="Times New Roman" w:cs="Times New Roman"/>
          <w:b/>
          <w:noProof/>
          <w:sz w:val="28"/>
          <w:szCs w:val="28"/>
        </w:rPr>
        <w:drawing>
          <wp:anchor distT="0" distB="0" distL="114300" distR="114300" simplePos="0" relativeHeight="251661312" behindDoc="1" locked="0" layoutInCell="1" allowOverlap="1">
            <wp:simplePos x="0" y="0"/>
            <wp:positionH relativeFrom="column">
              <wp:posOffset>4890099</wp:posOffset>
            </wp:positionH>
            <wp:positionV relativeFrom="paragraph">
              <wp:posOffset>-641230</wp:posOffset>
            </wp:positionV>
            <wp:extent cx="1157054" cy="1052422"/>
            <wp:effectExtent l="19050" t="0" r="6110" b="0"/>
            <wp:wrapNone/>
            <wp:docPr id="1"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7" cstate="print"/>
                    <a:srcRect/>
                    <a:stretch>
                      <a:fillRect/>
                    </a:stretch>
                  </pic:blipFill>
                  <pic:spPr bwMode="auto">
                    <a:xfrm>
                      <a:off x="0" y="0"/>
                      <a:ext cx="1158488" cy="1052195"/>
                    </a:xfrm>
                    <a:prstGeom prst="rect">
                      <a:avLst/>
                    </a:prstGeom>
                    <a:noFill/>
                    <a:ln w="9525">
                      <a:noFill/>
                      <a:miter lim="800000"/>
                      <a:headEnd/>
                      <a:tailEnd/>
                    </a:ln>
                  </pic:spPr>
                </pic:pic>
              </a:graphicData>
            </a:graphic>
          </wp:anchor>
        </w:drawing>
      </w:r>
    </w:p>
    <w:p w:rsidR="00927EAB" w:rsidRDefault="00927EAB" w:rsidP="00927EAB">
      <w:pPr>
        <w:jc w:val="both"/>
        <w:rPr>
          <w:rFonts w:ascii="Times New Roman" w:hAnsi="Times New Roman" w:cs="Times New Roman"/>
          <w:b/>
          <w:sz w:val="28"/>
          <w:szCs w:val="28"/>
          <w:u w:val="single"/>
        </w:rPr>
      </w:pPr>
      <w:r w:rsidRPr="004F6BF4">
        <w:rPr>
          <w:rFonts w:ascii="Times New Roman" w:hAnsi="Times New Roman" w:cs="Times New Roman"/>
          <w:b/>
          <w:sz w:val="28"/>
          <w:szCs w:val="28"/>
          <w:u w:val="single"/>
        </w:rPr>
        <w:t>VISION :</w:t>
      </w:r>
    </w:p>
    <w:p w:rsidR="00927EAB" w:rsidRDefault="00927EAB" w:rsidP="00927EAB">
      <w:pPr>
        <w:jc w:val="both"/>
        <w:rPr>
          <w:rFonts w:ascii="Times New Roman" w:hAnsi="Times New Roman" w:cs="Times New Roman"/>
          <w:sz w:val="28"/>
          <w:szCs w:val="28"/>
        </w:rPr>
      </w:pPr>
      <w:r>
        <w:rPr>
          <w:rFonts w:ascii="Times New Roman" w:hAnsi="Times New Roman" w:cs="Times New Roman"/>
          <w:sz w:val="28"/>
          <w:szCs w:val="28"/>
        </w:rPr>
        <w:tab/>
        <w:t>To</w:t>
      </w:r>
      <w:r w:rsidR="00C95F4A">
        <w:rPr>
          <w:rFonts w:ascii="Times New Roman" w:hAnsi="Times New Roman" w:cs="Times New Roman"/>
          <w:sz w:val="28"/>
          <w:szCs w:val="28"/>
        </w:rPr>
        <w:t xml:space="preserve"> </w:t>
      </w:r>
      <w:r>
        <w:rPr>
          <w:rFonts w:ascii="Times New Roman" w:hAnsi="Times New Roman" w:cs="Times New Roman"/>
          <w:sz w:val="28"/>
          <w:szCs w:val="28"/>
        </w:rPr>
        <w:t xml:space="preserve"> be </w:t>
      </w:r>
      <w:r w:rsidR="00C95F4A">
        <w:rPr>
          <w:rFonts w:ascii="Times New Roman" w:hAnsi="Times New Roman" w:cs="Times New Roman"/>
          <w:sz w:val="28"/>
          <w:szCs w:val="28"/>
        </w:rPr>
        <w:t xml:space="preserve"> </w:t>
      </w:r>
      <w:r>
        <w:rPr>
          <w:rFonts w:ascii="Times New Roman" w:hAnsi="Times New Roman" w:cs="Times New Roman"/>
          <w:sz w:val="28"/>
          <w:szCs w:val="28"/>
        </w:rPr>
        <w:t>an</w:t>
      </w:r>
      <w:r w:rsidR="00C95F4A">
        <w:rPr>
          <w:rFonts w:ascii="Times New Roman" w:hAnsi="Times New Roman" w:cs="Times New Roman"/>
          <w:sz w:val="28"/>
          <w:szCs w:val="28"/>
        </w:rPr>
        <w:t xml:space="preserve"> </w:t>
      </w:r>
      <w:r>
        <w:rPr>
          <w:rFonts w:ascii="Times New Roman" w:hAnsi="Times New Roman" w:cs="Times New Roman"/>
          <w:sz w:val="28"/>
          <w:szCs w:val="28"/>
        </w:rPr>
        <w:t xml:space="preserve"> Institute</w:t>
      </w:r>
      <w:r w:rsidR="00C95F4A">
        <w:rPr>
          <w:rFonts w:ascii="Times New Roman" w:hAnsi="Times New Roman" w:cs="Times New Roman"/>
          <w:sz w:val="28"/>
          <w:szCs w:val="28"/>
        </w:rPr>
        <w:t xml:space="preserve"> </w:t>
      </w:r>
      <w:r>
        <w:rPr>
          <w:rFonts w:ascii="Times New Roman" w:hAnsi="Times New Roman" w:cs="Times New Roman"/>
          <w:sz w:val="28"/>
          <w:szCs w:val="28"/>
        </w:rPr>
        <w:t xml:space="preserve"> of </w:t>
      </w:r>
      <w:r w:rsidR="00C95F4A">
        <w:rPr>
          <w:rFonts w:ascii="Times New Roman" w:hAnsi="Times New Roman" w:cs="Times New Roman"/>
          <w:sz w:val="28"/>
          <w:szCs w:val="28"/>
        </w:rPr>
        <w:t xml:space="preserve"> </w:t>
      </w:r>
      <w:r>
        <w:rPr>
          <w:rFonts w:ascii="Times New Roman" w:hAnsi="Times New Roman" w:cs="Times New Roman"/>
          <w:sz w:val="28"/>
          <w:szCs w:val="28"/>
        </w:rPr>
        <w:t>First</w:t>
      </w:r>
      <w:r w:rsidR="00C95F4A">
        <w:rPr>
          <w:rFonts w:ascii="Times New Roman" w:hAnsi="Times New Roman" w:cs="Times New Roman"/>
          <w:sz w:val="28"/>
          <w:szCs w:val="28"/>
        </w:rPr>
        <w:t xml:space="preserve"> </w:t>
      </w:r>
      <w:r>
        <w:rPr>
          <w:rFonts w:ascii="Times New Roman" w:hAnsi="Times New Roman" w:cs="Times New Roman"/>
          <w:sz w:val="28"/>
          <w:szCs w:val="28"/>
        </w:rPr>
        <w:t xml:space="preserve"> Choice </w:t>
      </w:r>
      <w:r w:rsidR="00C95F4A">
        <w:rPr>
          <w:rFonts w:ascii="Times New Roman" w:hAnsi="Times New Roman" w:cs="Times New Roman"/>
          <w:sz w:val="28"/>
          <w:szCs w:val="28"/>
        </w:rPr>
        <w:t xml:space="preserve"> </w:t>
      </w:r>
      <w:r>
        <w:rPr>
          <w:rFonts w:ascii="Times New Roman" w:hAnsi="Times New Roman" w:cs="Times New Roman"/>
          <w:sz w:val="28"/>
          <w:szCs w:val="28"/>
        </w:rPr>
        <w:t xml:space="preserve">of </w:t>
      </w:r>
      <w:r w:rsidR="00C95F4A">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C95F4A">
        <w:rPr>
          <w:rFonts w:ascii="Times New Roman" w:hAnsi="Times New Roman" w:cs="Times New Roman"/>
          <w:sz w:val="28"/>
          <w:szCs w:val="28"/>
        </w:rPr>
        <w:t xml:space="preserve"> </w:t>
      </w:r>
      <w:r>
        <w:rPr>
          <w:rFonts w:ascii="Times New Roman" w:hAnsi="Times New Roman" w:cs="Times New Roman"/>
          <w:sz w:val="28"/>
          <w:szCs w:val="28"/>
        </w:rPr>
        <w:t>Student.</w:t>
      </w:r>
    </w:p>
    <w:p w:rsidR="00927EAB" w:rsidRDefault="00927EAB" w:rsidP="00927EAB">
      <w:pPr>
        <w:jc w:val="both"/>
        <w:rPr>
          <w:rFonts w:ascii="Times New Roman" w:hAnsi="Times New Roman" w:cs="Times New Roman"/>
          <w:b/>
          <w:sz w:val="28"/>
          <w:szCs w:val="28"/>
          <w:u w:val="single"/>
        </w:rPr>
      </w:pPr>
      <w:r w:rsidRPr="004F6BF4">
        <w:rPr>
          <w:rFonts w:ascii="Times New Roman" w:hAnsi="Times New Roman" w:cs="Times New Roman"/>
          <w:b/>
          <w:sz w:val="28"/>
          <w:szCs w:val="28"/>
          <w:u w:val="single"/>
        </w:rPr>
        <w:t>MISSION:</w:t>
      </w:r>
    </w:p>
    <w:p w:rsidR="00927EAB" w:rsidRPr="009B0AD7" w:rsidRDefault="00927EAB" w:rsidP="00927EAB">
      <w:pPr>
        <w:ind w:left="720"/>
        <w:jc w:val="both"/>
        <w:rPr>
          <w:rFonts w:ascii="Times New Roman" w:hAnsi="Times New Roman" w:cs="Times New Roman"/>
          <w:sz w:val="28"/>
          <w:szCs w:val="28"/>
        </w:rPr>
      </w:pPr>
      <w:r>
        <w:rPr>
          <w:rFonts w:ascii="Times New Roman" w:hAnsi="Times New Roman" w:cs="Times New Roman"/>
          <w:sz w:val="28"/>
          <w:szCs w:val="28"/>
        </w:rPr>
        <w:t>1.</w:t>
      </w:r>
      <w:r w:rsidRPr="009B0AD7">
        <w:rPr>
          <w:rFonts w:ascii="Times New Roman" w:hAnsi="Times New Roman" w:cs="Times New Roman"/>
          <w:sz w:val="28"/>
          <w:szCs w:val="28"/>
        </w:rPr>
        <w:t xml:space="preserve"> To provide professional education and training to students in general and particularly those from and around western Maharashtra this is predominantly rural.</w:t>
      </w:r>
    </w:p>
    <w:p w:rsidR="00927EAB" w:rsidRPr="009B0AD7" w:rsidRDefault="00927EAB" w:rsidP="00927EAB">
      <w:pPr>
        <w:ind w:left="720"/>
        <w:jc w:val="both"/>
        <w:rPr>
          <w:rFonts w:ascii="Times New Roman" w:hAnsi="Times New Roman" w:cs="Times New Roman"/>
          <w:sz w:val="28"/>
          <w:szCs w:val="28"/>
        </w:rPr>
      </w:pPr>
      <w:r>
        <w:rPr>
          <w:rFonts w:ascii="Times New Roman" w:hAnsi="Times New Roman" w:cs="Times New Roman"/>
          <w:sz w:val="28"/>
          <w:szCs w:val="28"/>
        </w:rPr>
        <w:t>2.</w:t>
      </w:r>
      <w:r w:rsidRPr="009B0AD7">
        <w:rPr>
          <w:rFonts w:ascii="Times New Roman" w:hAnsi="Times New Roman" w:cs="Times New Roman"/>
          <w:sz w:val="28"/>
          <w:szCs w:val="28"/>
        </w:rPr>
        <w:t xml:space="preserve"> To provide</w:t>
      </w:r>
      <w:r w:rsidR="00C95F4A">
        <w:rPr>
          <w:rFonts w:ascii="Times New Roman" w:hAnsi="Times New Roman" w:cs="Times New Roman"/>
          <w:sz w:val="28"/>
          <w:szCs w:val="28"/>
        </w:rPr>
        <w:t xml:space="preserve"> advanced</w:t>
      </w:r>
      <w:r w:rsidRPr="009B0AD7">
        <w:rPr>
          <w:rFonts w:ascii="Times New Roman" w:hAnsi="Times New Roman" w:cs="Times New Roman"/>
          <w:sz w:val="28"/>
          <w:szCs w:val="28"/>
        </w:rPr>
        <w:t xml:space="preserve"> facilities and training in professional education.</w:t>
      </w:r>
    </w:p>
    <w:p w:rsidR="00927EAB" w:rsidRPr="009B0AD7" w:rsidRDefault="00927EAB" w:rsidP="00927EAB">
      <w:pPr>
        <w:ind w:left="720"/>
        <w:jc w:val="both"/>
        <w:rPr>
          <w:rFonts w:ascii="Times New Roman" w:hAnsi="Times New Roman" w:cs="Times New Roman"/>
          <w:sz w:val="28"/>
          <w:szCs w:val="28"/>
        </w:rPr>
      </w:pPr>
      <w:r>
        <w:rPr>
          <w:rFonts w:ascii="Times New Roman" w:hAnsi="Times New Roman" w:cs="Times New Roman"/>
          <w:sz w:val="28"/>
          <w:szCs w:val="28"/>
        </w:rPr>
        <w:t>3.</w:t>
      </w:r>
      <w:r w:rsidRPr="009B0AD7">
        <w:rPr>
          <w:rFonts w:ascii="Times New Roman" w:hAnsi="Times New Roman" w:cs="Times New Roman"/>
          <w:sz w:val="28"/>
          <w:szCs w:val="28"/>
        </w:rPr>
        <w:t xml:space="preserve"> To promote confidence and motivate faculty and staff to efficiently address the expectations of the student community and society at large.</w:t>
      </w: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sz w:val="28"/>
          <w:szCs w:val="28"/>
        </w:rPr>
      </w:pPr>
    </w:p>
    <w:p w:rsidR="00927EAB" w:rsidRDefault="00C778EA" w:rsidP="00927EAB">
      <w:pPr>
        <w:pStyle w:val="ListParagraph"/>
        <w:ind w:left="1080"/>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3360" behindDoc="1" locked="0" layoutInCell="1" allowOverlap="1">
            <wp:simplePos x="0" y="0"/>
            <wp:positionH relativeFrom="column">
              <wp:posOffset>4720446</wp:posOffset>
            </wp:positionH>
            <wp:positionV relativeFrom="paragraph">
              <wp:posOffset>-638354</wp:posOffset>
            </wp:positionV>
            <wp:extent cx="1329582" cy="1190446"/>
            <wp:effectExtent l="19050" t="0" r="3918" b="0"/>
            <wp:wrapNone/>
            <wp:docPr id="2"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8"/>
                    <a:srcRect/>
                    <a:stretch>
                      <a:fillRect/>
                    </a:stretch>
                  </pic:blipFill>
                  <pic:spPr bwMode="auto">
                    <a:xfrm>
                      <a:off x="0" y="0"/>
                      <a:ext cx="1337853" cy="1197851"/>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p>
    <w:p w:rsidR="00927EAB" w:rsidRDefault="00927EAB" w:rsidP="00927EAB">
      <w:pPr>
        <w:pStyle w:val="ListParagraph"/>
        <w:ind w:left="1080"/>
        <w:jc w:val="both"/>
        <w:rPr>
          <w:rFonts w:ascii="Times New Roman" w:hAnsi="Times New Roman" w:cs="Times New Roman"/>
          <w:sz w:val="28"/>
          <w:szCs w:val="28"/>
        </w:rPr>
      </w:pPr>
    </w:p>
    <w:p w:rsidR="00927EAB" w:rsidRDefault="00927EAB" w:rsidP="00927EAB">
      <w:pPr>
        <w:pStyle w:val="ListParagraph"/>
        <w:ind w:left="1080"/>
        <w:jc w:val="both"/>
        <w:rPr>
          <w:rFonts w:ascii="Times New Roman" w:hAnsi="Times New Roman" w:cs="Times New Roman"/>
          <w:b/>
          <w:sz w:val="28"/>
          <w:szCs w:val="28"/>
        </w:rPr>
      </w:pPr>
      <w:r>
        <w:rPr>
          <w:rFonts w:ascii="Times New Roman" w:hAnsi="Times New Roman" w:cs="Times New Roman"/>
          <w:b/>
          <w:sz w:val="28"/>
          <w:szCs w:val="28"/>
        </w:rPr>
        <w:t>COMPOSITION OF IQAC COMMITTEE</w:t>
      </w:r>
    </w:p>
    <w:p w:rsidR="00927EAB" w:rsidRDefault="00927EAB" w:rsidP="00927EAB">
      <w:pPr>
        <w:pStyle w:val="ListParagraph"/>
        <w:ind w:left="900"/>
        <w:jc w:val="both"/>
        <w:rPr>
          <w:rFonts w:ascii="Times New Roman" w:hAnsi="Times New Roman" w:cs="Times New Roman"/>
          <w:b/>
          <w:sz w:val="28"/>
          <w:szCs w:val="28"/>
        </w:rPr>
      </w:pPr>
    </w:p>
    <w:p w:rsidR="00927EAB" w:rsidRDefault="00927EAB" w:rsidP="00927EAB">
      <w:pPr>
        <w:pStyle w:val="ListParagraph"/>
        <w:ind w:left="1080"/>
        <w:jc w:val="both"/>
        <w:rPr>
          <w:rFonts w:ascii="Times New Roman" w:hAnsi="Times New Roman" w:cs="Times New Roman"/>
          <w:b/>
          <w:sz w:val="28"/>
          <w:szCs w:val="28"/>
        </w:rPr>
      </w:pPr>
    </w:p>
    <w:p w:rsidR="00927EAB" w:rsidRPr="00F46588" w:rsidRDefault="00927EAB" w:rsidP="00927EAB">
      <w:pPr>
        <w:jc w:val="both"/>
        <w:rPr>
          <w:rFonts w:ascii="Times New Roman" w:hAnsi="Times New Roman" w:cs="Times New Roman"/>
          <w:sz w:val="28"/>
          <w:szCs w:val="28"/>
        </w:rPr>
      </w:pPr>
      <w:r>
        <w:rPr>
          <w:rFonts w:ascii="Times New Roman" w:hAnsi="Times New Roman" w:cs="Times New Roman"/>
          <w:sz w:val="28"/>
          <w:szCs w:val="28"/>
        </w:rPr>
        <w:t xml:space="preserve">              </w:t>
      </w:r>
      <w:r w:rsidRPr="00F46588">
        <w:rPr>
          <w:rFonts w:ascii="Times New Roman" w:hAnsi="Times New Roman" w:cs="Times New Roman"/>
          <w:sz w:val="28"/>
          <w:szCs w:val="28"/>
        </w:rPr>
        <w:t>1</w:t>
      </w:r>
      <w:r>
        <w:rPr>
          <w:rFonts w:ascii="Times New Roman" w:hAnsi="Times New Roman" w:cs="Times New Roman"/>
          <w:sz w:val="28"/>
          <w:szCs w:val="28"/>
        </w:rPr>
        <w:t xml:space="preserve">. </w:t>
      </w:r>
      <w:r w:rsidRPr="00F46588">
        <w:rPr>
          <w:rFonts w:ascii="Times New Roman" w:hAnsi="Times New Roman" w:cs="Times New Roman"/>
          <w:sz w:val="28"/>
          <w:szCs w:val="28"/>
        </w:rPr>
        <w:t xml:space="preserve">Chair Person                        </w:t>
      </w:r>
      <w:r>
        <w:rPr>
          <w:rFonts w:ascii="Times New Roman" w:hAnsi="Times New Roman" w:cs="Times New Roman"/>
          <w:sz w:val="28"/>
          <w:szCs w:val="28"/>
        </w:rPr>
        <w:t xml:space="preserve">     </w:t>
      </w:r>
      <w:r w:rsidR="00C95F4A">
        <w:rPr>
          <w:rFonts w:ascii="Times New Roman" w:hAnsi="Times New Roman" w:cs="Times New Roman"/>
          <w:sz w:val="28"/>
          <w:szCs w:val="28"/>
        </w:rPr>
        <w:t xml:space="preserve">   </w:t>
      </w:r>
      <w:r w:rsidRPr="00F46588">
        <w:rPr>
          <w:rFonts w:ascii="Times New Roman" w:hAnsi="Times New Roman" w:cs="Times New Roman"/>
          <w:sz w:val="28"/>
          <w:szCs w:val="28"/>
        </w:rPr>
        <w:t xml:space="preserve"> : Dr. S.M. Raykar</w:t>
      </w:r>
    </w:p>
    <w:p w:rsidR="00927EAB" w:rsidRDefault="00927EAB" w:rsidP="00927EAB">
      <w:pPr>
        <w:jc w:val="both"/>
        <w:rPr>
          <w:rFonts w:ascii="Times New Roman" w:hAnsi="Times New Roman" w:cs="Times New Roman"/>
          <w:sz w:val="28"/>
          <w:szCs w:val="28"/>
        </w:rPr>
      </w:pPr>
      <w:r>
        <w:rPr>
          <w:rFonts w:ascii="Times New Roman" w:hAnsi="Times New Roman" w:cs="Times New Roman"/>
          <w:sz w:val="28"/>
          <w:szCs w:val="28"/>
        </w:rPr>
        <w:t xml:space="preserve">            </w:t>
      </w:r>
      <w:r w:rsidR="00C95F4A">
        <w:rPr>
          <w:rFonts w:ascii="Times New Roman" w:hAnsi="Times New Roman" w:cs="Times New Roman"/>
          <w:sz w:val="28"/>
          <w:szCs w:val="28"/>
        </w:rPr>
        <w:t xml:space="preserve">  2. Management Representative        </w:t>
      </w:r>
      <w:r>
        <w:rPr>
          <w:rFonts w:ascii="Times New Roman" w:hAnsi="Times New Roman" w:cs="Times New Roman"/>
          <w:sz w:val="28"/>
          <w:szCs w:val="28"/>
        </w:rPr>
        <w:t>: Adv. S. D. Shinde.</w:t>
      </w:r>
    </w:p>
    <w:p w:rsidR="00927EAB" w:rsidRDefault="00927EAB" w:rsidP="00927EAB">
      <w:pPr>
        <w:ind w:left="36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95F4A">
        <w:rPr>
          <w:rFonts w:ascii="Times New Roman" w:hAnsi="Times New Roman" w:cs="Times New Roman"/>
          <w:sz w:val="28"/>
          <w:szCs w:val="28"/>
        </w:rPr>
        <w:t xml:space="preserve">  </w:t>
      </w:r>
      <w:r>
        <w:rPr>
          <w:rFonts w:ascii="Times New Roman" w:hAnsi="Times New Roman" w:cs="Times New Roman"/>
          <w:sz w:val="28"/>
          <w:szCs w:val="28"/>
        </w:rPr>
        <w:t xml:space="preserve"> : Dr. S.G. Gokakkar</w:t>
      </w:r>
    </w:p>
    <w:p w:rsidR="00927EAB" w:rsidRDefault="00927EAB" w:rsidP="00927EAB">
      <w:pPr>
        <w:ind w:left="360"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Dr. R. A. Shinde.</w:t>
      </w:r>
    </w:p>
    <w:p w:rsidR="00927EAB" w:rsidRPr="00F46588" w:rsidRDefault="00927EAB" w:rsidP="00927EAB">
      <w:pPr>
        <w:ind w:left="1080"/>
        <w:jc w:val="both"/>
        <w:rPr>
          <w:rFonts w:ascii="Times New Roman" w:hAnsi="Times New Roman" w:cs="Times New Roman"/>
          <w:sz w:val="28"/>
          <w:szCs w:val="28"/>
        </w:rPr>
      </w:pPr>
      <w:r>
        <w:rPr>
          <w:rFonts w:ascii="Times New Roman" w:hAnsi="Times New Roman" w:cs="Times New Roman"/>
          <w:sz w:val="28"/>
          <w:szCs w:val="28"/>
        </w:rPr>
        <w:t>3.</w:t>
      </w:r>
      <w:r w:rsidRPr="00F46588">
        <w:rPr>
          <w:rFonts w:ascii="Times New Roman" w:hAnsi="Times New Roman" w:cs="Times New Roman"/>
          <w:sz w:val="28"/>
          <w:szCs w:val="28"/>
        </w:rPr>
        <w:t xml:space="preserve"> Local Society Representative</w:t>
      </w:r>
      <w:r w:rsidRPr="00F46588">
        <w:rPr>
          <w:rFonts w:ascii="Times New Roman" w:hAnsi="Times New Roman" w:cs="Times New Roman"/>
          <w:sz w:val="28"/>
          <w:szCs w:val="28"/>
        </w:rPr>
        <w:tab/>
      </w:r>
      <w:r>
        <w:rPr>
          <w:rFonts w:ascii="Times New Roman" w:hAnsi="Times New Roman" w:cs="Times New Roman"/>
          <w:sz w:val="28"/>
          <w:szCs w:val="28"/>
        </w:rPr>
        <w:t xml:space="preserve"> </w:t>
      </w:r>
      <w:r w:rsidRPr="00F46588">
        <w:rPr>
          <w:rFonts w:ascii="Times New Roman" w:hAnsi="Times New Roman" w:cs="Times New Roman"/>
          <w:sz w:val="28"/>
          <w:szCs w:val="28"/>
        </w:rPr>
        <w:t>:  Dr. B. S. Belgudri.</w:t>
      </w:r>
    </w:p>
    <w:p w:rsidR="00927EAB" w:rsidRPr="00F46588" w:rsidRDefault="00927EAB" w:rsidP="00927EAB">
      <w:pPr>
        <w:jc w:val="both"/>
        <w:rPr>
          <w:rFonts w:ascii="Times New Roman" w:hAnsi="Times New Roman" w:cs="Times New Roman"/>
          <w:sz w:val="28"/>
          <w:szCs w:val="28"/>
        </w:rPr>
      </w:pPr>
      <w:r>
        <w:rPr>
          <w:rFonts w:ascii="Times New Roman" w:hAnsi="Times New Roman" w:cs="Times New Roman"/>
          <w:sz w:val="28"/>
          <w:szCs w:val="28"/>
        </w:rPr>
        <w:t xml:space="preserve">              </w:t>
      </w:r>
      <w:r w:rsidRPr="00F46588">
        <w:rPr>
          <w:rFonts w:ascii="Times New Roman" w:hAnsi="Times New Roman" w:cs="Times New Roman"/>
          <w:sz w:val="28"/>
          <w:szCs w:val="28"/>
        </w:rPr>
        <w:t>5.Teachers</w:t>
      </w:r>
      <w:r w:rsidRPr="00F46588">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46588">
        <w:rPr>
          <w:rFonts w:ascii="Times New Roman" w:hAnsi="Times New Roman" w:cs="Times New Roman"/>
          <w:sz w:val="28"/>
          <w:szCs w:val="28"/>
        </w:rPr>
        <w:t>:  Mrs. S.D.</w:t>
      </w:r>
      <w:r>
        <w:rPr>
          <w:rFonts w:ascii="Times New Roman" w:hAnsi="Times New Roman" w:cs="Times New Roman"/>
          <w:sz w:val="28"/>
          <w:szCs w:val="28"/>
        </w:rPr>
        <w:t xml:space="preserve"> </w:t>
      </w:r>
      <w:r w:rsidRPr="00F46588">
        <w:rPr>
          <w:rFonts w:ascii="Times New Roman" w:hAnsi="Times New Roman" w:cs="Times New Roman"/>
          <w:sz w:val="28"/>
          <w:szCs w:val="28"/>
        </w:rPr>
        <w:t>Khavnekar</w:t>
      </w:r>
    </w:p>
    <w:p w:rsidR="00927EAB" w:rsidRPr="00F46588" w:rsidRDefault="00927EAB" w:rsidP="00927EAB">
      <w:pPr>
        <w:jc w:val="both"/>
        <w:rPr>
          <w:rFonts w:ascii="Times New Roman" w:hAnsi="Times New Roman" w:cs="Times New Roman"/>
          <w:sz w:val="28"/>
          <w:szCs w:val="28"/>
        </w:rPr>
      </w:pPr>
      <w:r w:rsidRPr="00F46588">
        <w:rPr>
          <w:rFonts w:ascii="Times New Roman" w:hAnsi="Times New Roman" w:cs="Times New Roman"/>
          <w:sz w:val="28"/>
          <w:szCs w:val="28"/>
        </w:rPr>
        <w:tab/>
      </w:r>
      <w:r w:rsidRPr="00F46588">
        <w:rPr>
          <w:rFonts w:ascii="Times New Roman" w:hAnsi="Times New Roman" w:cs="Times New Roman"/>
          <w:sz w:val="28"/>
          <w:szCs w:val="28"/>
        </w:rPr>
        <w:tab/>
      </w:r>
      <w:r w:rsidRPr="00F46588">
        <w:rPr>
          <w:rFonts w:ascii="Times New Roman" w:hAnsi="Times New Roman" w:cs="Times New Roman"/>
          <w:sz w:val="28"/>
          <w:szCs w:val="28"/>
        </w:rPr>
        <w:tab/>
      </w:r>
      <w:r>
        <w:rPr>
          <w:rFonts w:ascii="Times New Roman" w:hAnsi="Times New Roman" w:cs="Times New Roman"/>
          <w:sz w:val="28"/>
          <w:szCs w:val="28"/>
        </w:rPr>
        <w:t xml:space="preserve">                                       </w:t>
      </w:r>
      <w:r w:rsidR="00C95F4A">
        <w:rPr>
          <w:rFonts w:ascii="Times New Roman" w:hAnsi="Times New Roman" w:cs="Times New Roman"/>
          <w:sz w:val="28"/>
          <w:szCs w:val="28"/>
        </w:rPr>
        <w:t xml:space="preserve">   </w:t>
      </w:r>
      <w:r w:rsidRPr="00F46588">
        <w:rPr>
          <w:rFonts w:ascii="Times New Roman" w:hAnsi="Times New Roman" w:cs="Times New Roman"/>
          <w:sz w:val="28"/>
          <w:szCs w:val="28"/>
        </w:rPr>
        <w:t>:  Mrs. S. E. Powar.</w:t>
      </w:r>
    </w:p>
    <w:p w:rsidR="00927EAB" w:rsidRDefault="00927EAB" w:rsidP="00927EAB">
      <w:pPr>
        <w:pStyle w:val="ListParagraph"/>
        <w:ind w:left="4320" w:firstLine="720"/>
        <w:jc w:val="both"/>
        <w:rPr>
          <w:rFonts w:ascii="Times New Roman" w:hAnsi="Times New Roman" w:cs="Times New Roman"/>
          <w:sz w:val="28"/>
          <w:szCs w:val="28"/>
        </w:rPr>
      </w:pPr>
      <w:r>
        <w:rPr>
          <w:rFonts w:ascii="Times New Roman" w:hAnsi="Times New Roman" w:cs="Times New Roman"/>
          <w:sz w:val="28"/>
          <w:szCs w:val="28"/>
        </w:rPr>
        <w:t xml:space="preserve"> :  Mr. B. M. Khochage.</w:t>
      </w:r>
    </w:p>
    <w:p w:rsidR="00927EAB" w:rsidRDefault="00927EAB" w:rsidP="00927EAB">
      <w:pPr>
        <w:pStyle w:val="ListParagraph"/>
        <w:ind w:left="4320" w:firstLine="720"/>
        <w:jc w:val="both"/>
        <w:rPr>
          <w:rFonts w:ascii="Times New Roman" w:hAnsi="Times New Roman" w:cs="Times New Roman"/>
          <w:sz w:val="28"/>
          <w:szCs w:val="28"/>
        </w:rPr>
      </w:pPr>
      <w:r>
        <w:rPr>
          <w:rFonts w:ascii="Times New Roman" w:hAnsi="Times New Roman" w:cs="Times New Roman"/>
          <w:sz w:val="28"/>
          <w:szCs w:val="28"/>
        </w:rPr>
        <w:t xml:space="preserve"> :  Mr.  B.D. Patil</w:t>
      </w:r>
    </w:p>
    <w:p w:rsidR="00927EAB" w:rsidRDefault="00927EAB" w:rsidP="00927EAB">
      <w:pPr>
        <w:pStyle w:val="ListParagraph"/>
        <w:ind w:left="1440"/>
        <w:jc w:val="both"/>
        <w:rPr>
          <w:rFonts w:ascii="Times New Roman" w:hAnsi="Times New Roman" w:cs="Times New Roman"/>
          <w:sz w:val="28"/>
          <w:szCs w:val="28"/>
        </w:rPr>
      </w:pPr>
    </w:p>
    <w:p w:rsidR="00927EAB" w:rsidRDefault="00927EAB" w:rsidP="00927EA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Member Co-Coordinator</w:t>
      </w:r>
      <w:r>
        <w:rPr>
          <w:rFonts w:ascii="Times New Roman" w:hAnsi="Times New Roman" w:cs="Times New Roman"/>
          <w:sz w:val="28"/>
          <w:szCs w:val="28"/>
        </w:rPr>
        <w:tab/>
      </w:r>
      <w:r>
        <w:rPr>
          <w:rFonts w:ascii="Times New Roman" w:hAnsi="Times New Roman" w:cs="Times New Roman"/>
          <w:sz w:val="28"/>
          <w:szCs w:val="28"/>
        </w:rPr>
        <w:tab/>
        <w:t>:  Miss. T. Y. Patel.</w:t>
      </w:r>
    </w:p>
    <w:p w:rsidR="00927EAB" w:rsidRDefault="00927EAB" w:rsidP="00927EAB">
      <w:pPr>
        <w:jc w:val="both"/>
      </w:pPr>
    </w:p>
    <w:p w:rsidR="00927EAB" w:rsidRDefault="00927EAB" w:rsidP="00927EAB">
      <w:pPr>
        <w:spacing w:line="360" w:lineRule="auto"/>
        <w:jc w:val="both"/>
        <w:rPr>
          <w:rFonts w:ascii="Times New Roman" w:hAnsi="Times New Roman" w:cs="Times New Roman"/>
          <w:b/>
          <w:sz w:val="28"/>
          <w:szCs w:val="28"/>
        </w:rPr>
      </w:pPr>
      <w:r>
        <w:tab/>
      </w:r>
    </w:p>
    <w:p w:rsidR="00927EAB" w:rsidRDefault="00927EAB" w:rsidP="00927EAB">
      <w:pPr>
        <w:spacing w:line="360" w:lineRule="auto"/>
        <w:jc w:val="both"/>
        <w:rPr>
          <w:rFonts w:ascii="Times New Roman" w:hAnsi="Times New Roman" w:cs="Times New Roman"/>
          <w:b/>
          <w:sz w:val="28"/>
          <w:szCs w:val="28"/>
        </w:rPr>
      </w:pPr>
    </w:p>
    <w:p w:rsidR="00C95F4A" w:rsidRDefault="00C95F4A" w:rsidP="00927EAB">
      <w:pPr>
        <w:spacing w:line="360" w:lineRule="auto"/>
        <w:jc w:val="both"/>
        <w:rPr>
          <w:rFonts w:ascii="Times New Roman" w:hAnsi="Times New Roman" w:cs="Times New Roman"/>
          <w:b/>
          <w:sz w:val="28"/>
          <w:szCs w:val="28"/>
        </w:rPr>
      </w:pPr>
    </w:p>
    <w:p w:rsidR="00C95F4A" w:rsidRDefault="00C95F4A" w:rsidP="00927EAB">
      <w:pPr>
        <w:spacing w:line="360" w:lineRule="auto"/>
        <w:jc w:val="both"/>
        <w:rPr>
          <w:rFonts w:ascii="Times New Roman" w:hAnsi="Times New Roman" w:cs="Times New Roman"/>
          <w:b/>
          <w:sz w:val="28"/>
          <w:szCs w:val="28"/>
        </w:rPr>
      </w:pPr>
    </w:p>
    <w:p w:rsidR="00C95F4A" w:rsidRDefault="00C95F4A" w:rsidP="00927EAB">
      <w:pPr>
        <w:spacing w:line="360" w:lineRule="auto"/>
        <w:jc w:val="both"/>
        <w:rPr>
          <w:rFonts w:ascii="Times New Roman" w:hAnsi="Times New Roman" w:cs="Times New Roman"/>
          <w:b/>
          <w:sz w:val="28"/>
          <w:szCs w:val="28"/>
        </w:rPr>
      </w:pPr>
    </w:p>
    <w:p w:rsidR="00C95F4A" w:rsidRDefault="00C95F4A" w:rsidP="00927EAB">
      <w:pPr>
        <w:spacing w:line="360" w:lineRule="auto"/>
        <w:jc w:val="both"/>
        <w:rPr>
          <w:rFonts w:ascii="Times New Roman" w:hAnsi="Times New Roman" w:cs="Times New Roman"/>
          <w:b/>
          <w:sz w:val="28"/>
          <w:szCs w:val="28"/>
        </w:rPr>
      </w:pPr>
    </w:p>
    <w:p w:rsidR="00C95F4A" w:rsidRDefault="00C95F4A" w:rsidP="00927EAB">
      <w:pPr>
        <w:spacing w:line="360" w:lineRule="auto"/>
        <w:jc w:val="both"/>
        <w:rPr>
          <w:rFonts w:ascii="Times New Roman" w:hAnsi="Times New Roman" w:cs="Times New Roman"/>
          <w:b/>
          <w:sz w:val="28"/>
          <w:szCs w:val="28"/>
        </w:rPr>
      </w:pPr>
    </w:p>
    <w:p w:rsidR="00927EAB" w:rsidRDefault="00C778EA" w:rsidP="00927EAB">
      <w:pPr>
        <w:spacing w:line="360" w:lineRule="auto"/>
        <w:jc w:val="both"/>
        <w:rPr>
          <w:rFonts w:ascii="Times New Roman" w:hAnsi="Times New Roman" w:cs="Times New Roman"/>
          <w:b/>
          <w:sz w:val="28"/>
          <w:szCs w:val="28"/>
        </w:rPr>
      </w:pPr>
      <w:r w:rsidRPr="00C778EA">
        <w:rPr>
          <w:rFonts w:ascii="Times New Roman" w:hAnsi="Times New Roman" w:cs="Times New Roman"/>
          <w:b/>
          <w:noProof/>
          <w:sz w:val="28"/>
          <w:szCs w:val="28"/>
        </w:rPr>
        <w:lastRenderedPageBreak/>
        <w:drawing>
          <wp:anchor distT="0" distB="0" distL="114300" distR="114300" simplePos="0" relativeHeight="251665408" behindDoc="1" locked="0" layoutInCell="1" allowOverlap="1">
            <wp:simplePos x="0" y="0"/>
            <wp:positionH relativeFrom="column">
              <wp:posOffset>4892975</wp:posOffset>
            </wp:positionH>
            <wp:positionV relativeFrom="paragraph">
              <wp:posOffset>-638354</wp:posOffset>
            </wp:positionV>
            <wp:extent cx="1158958" cy="1199072"/>
            <wp:effectExtent l="19050" t="0" r="3092" b="0"/>
            <wp:wrapNone/>
            <wp:docPr id="4"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9" cstate="print"/>
                    <a:srcRect/>
                    <a:stretch>
                      <a:fillRect/>
                    </a:stretch>
                  </pic:blipFill>
                  <pic:spPr bwMode="auto">
                    <a:xfrm>
                      <a:off x="0" y="0"/>
                      <a:ext cx="1158707" cy="1198812"/>
                    </a:xfrm>
                    <a:prstGeom prst="rect">
                      <a:avLst/>
                    </a:prstGeom>
                    <a:noFill/>
                    <a:ln w="9525">
                      <a:noFill/>
                      <a:miter lim="800000"/>
                      <a:headEnd/>
                      <a:tailEnd/>
                    </a:ln>
                  </pic:spPr>
                </pic:pic>
              </a:graphicData>
            </a:graphic>
          </wp:anchor>
        </w:drawing>
      </w:r>
    </w:p>
    <w:p w:rsidR="00927EAB" w:rsidRDefault="00C95F4A" w:rsidP="00927EAB">
      <w:pPr>
        <w:spacing w:line="360" w:lineRule="auto"/>
        <w:jc w:val="both"/>
        <w:rPr>
          <w:rFonts w:ascii="Times New Roman" w:hAnsi="Times New Roman" w:cs="Times New Roman"/>
          <w:b/>
          <w:sz w:val="28"/>
          <w:szCs w:val="28"/>
        </w:rPr>
      </w:pPr>
      <w:r>
        <w:rPr>
          <w:rFonts w:ascii="Times New Roman" w:hAnsi="Times New Roman" w:cs="Times New Roman"/>
          <w:b/>
          <w:sz w:val="28"/>
          <w:szCs w:val="28"/>
        </w:rPr>
        <w:t>IQAC REPORT OF 2012- 2013</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1. What is the plan of action chalked out by the internal quality assurance cell (IQAC) in the beginning of the years towards quality enhancement and what is the outcome by the end of the years?</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Ans : The objective of the college is to provide education to the student teacher coming from weaker sections of the society and rural areas. The college has to make special efforts to develop the objectives in the student teachers of the weaker sections and rural areas.</w:t>
      </w:r>
    </w:p>
    <w:p w:rsidR="00927EAB" w:rsidRDefault="00927EAB" w:rsidP="00927EAB">
      <w:pPr>
        <w:spacing w:line="360" w:lineRule="auto"/>
        <w:jc w:val="both"/>
        <w:rPr>
          <w:rFonts w:ascii="Times New Roman" w:hAnsi="Times New Roman" w:cs="Times New Roman"/>
          <w:b/>
          <w:color w:val="0000FF"/>
          <w:sz w:val="28"/>
          <w:szCs w:val="28"/>
        </w:rPr>
      </w:pPr>
      <w:r w:rsidRPr="001261DC">
        <w:rPr>
          <w:rFonts w:ascii="Times New Roman" w:hAnsi="Times New Roman" w:cs="Times New Roman"/>
          <w:sz w:val="28"/>
          <w:szCs w:val="28"/>
        </w:rPr>
        <w:tab/>
        <w:t>IQAC planned the following objec</w:t>
      </w:r>
      <w:r w:rsidR="00C95F4A">
        <w:rPr>
          <w:rFonts w:ascii="Times New Roman" w:hAnsi="Times New Roman" w:cs="Times New Roman"/>
          <w:sz w:val="28"/>
          <w:szCs w:val="28"/>
        </w:rPr>
        <w:t>tives for the academic year 2012</w:t>
      </w:r>
      <w:r w:rsidRPr="001261DC">
        <w:rPr>
          <w:rFonts w:ascii="Times New Roman" w:hAnsi="Times New Roman" w:cs="Times New Roman"/>
          <w:sz w:val="28"/>
          <w:szCs w:val="28"/>
        </w:rPr>
        <w:t xml:space="preserve"> - </w:t>
      </w:r>
      <w:r>
        <w:rPr>
          <w:rFonts w:ascii="Times New Roman" w:hAnsi="Times New Roman" w:cs="Times New Roman"/>
          <w:sz w:val="28"/>
          <w:szCs w:val="28"/>
        </w:rPr>
        <w:t>201</w:t>
      </w:r>
      <w:r w:rsidR="00C95F4A">
        <w:rPr>
          <w:rFonts w:ascii="Times New Roman" w:hAnsi="Times New Roman" w:cs="Times New Roman"/>
          <w:sz w:val="28"/>
          <w:szCs w:val="28"/>
        </w:rPr>
        <w:t>3</w:t>
      </w:r>
      <w:r w:rsidRPr="001261DC">
        <w:rPr>
          <w:rFonts w:ascii="Times New Roman" w:hAnsi="Times New Roman" w:cs="Times New Roman"/>
          <w:b/>
          <w:color w:val="0000FF"/>
          <w:sz w:val="28"/>
          <w:szCs w:val="28"/>
        </w:rPr>
        <w:t xml:space="preserve">         </w:t>
      </w:r>
    </w:p>
    <w:p w:rsidR="00927EAB" w:rsidRPr="001261DC" w:rsidRDefault="00927EAB" w:rsidP="00927EAB">
      <w:pPr>
        <w:spacing w:line="360" w:lineRule="auto"/>
        <w:jc w:val="both"/>
        <w:rPr>
          <w:rFonts w:ascii="Times New Roman" w:hAnsi="Times New Roman" w:cs="Times New Roman"/>
          <w:b/>
          <w:color w:val="000099"/>
          <w:sz w:val="28"/>
          <w:szCs w:val="28"/>
        </w:rPr>
      </w:pPr>
      <w:r w:rsidRPr="001261DC">
        <w:rPr>
          <w:rFonts w:ascii="Times New Roman" w:hAnsi="Times New Roman" w:cs="Times New Roman"/>
          <w:b/>
          <w:color w:val="0000FF"/>
          <w:sz w:val="28"/>
          <w:szCs w:val="28"/>
        </w:rPr>
        <w:t xml:space="preserve"> </w:t>
      </w:r>
      <w:r w:rsidRPr="001261DC">
        <w:rPr>
          <w:rFonts w:ascii="Times New Roman" w:hAnsi="Times New Roman" w:cs="Times New Roman"/>
          <w:b/>
          <w:color w:val="000099"/>
          <w:sz w:val="28"/>
          <w:szCs w:val="28"/>
        </w:rPr>
        <w:t>OBJECTIVE OF THE   INSTITUTION</w:t>
      </w:r>
    </w:p>
    <w:p w:rsidR="00C95F4A" w:rsidRDefault="00927EAB" w:rsidP="00C95F4A">
      <w:pPr>
        <w:tabs>
          <w:tab w:val="left" w:pos="720"/>
        </w:tabs>
        <w:spacing w:line="360" w:lineRule="auto"/>
        <w:ind w:left="720"/>
        <w:jc w:val="both"/>
        <w:rPr>
          <w:rFonts w:ascii="Times New Roman" w:hAnsi="Times New Roman" w:cs="Times New Roman"/>
          <w:b/>
          <w:color w:val="000099"/>
          <w:sz w:val="28"/>
          <w:szCs w:val="28"/>
        </w:rPr>
      </w:pPr>
      <w:r>
        <w:rPr>
          <w:rFonts w:ascii="Times New Roman" w:hAnsi="Times New Roman" w:cs="Times New Roman"/>
          <w:color w:val="1D1B11" w:themeColor="background2" w:themeShade="1A"/>
          <w:sz w:val="28"/>
          <w:szCs w:val="28"/>
        </w:rPr>
        <w:t>1.</w:t>
      </w:r>
      <w:r w:rsidRPr="00540705">
        <w:rPr>
          <w:rFonts w:ascii="Times New Roman" w:hAnsi="Times New Roman" w:cs="Times New Roman"/>
          <w:color w:val="1D1B11" w:themeColor="background2" w:themeShade="1A"/>
          <w:sz w:val="28"/>
          <w:szCs w:val="28"/>
        </w:rPr>
        <w:t xml:space="preserve"> To provide teacher training to the student teachers mainly coming from rural area.</w:t>
      </w:r>
    </w:p>
    <w:p w:rsidR="00927EAB" w:rsidRPr="00C95F4A" w:rsidRDefault="00C95F4A" w:rsidP="00C95F4A">
      <w:pPr>
        <w:tabs>
          <w:tab w:val="left" w:pos="720"/>
        </w:tabs>
        <w:spacing w:line="360" w:lineRule="auto"/>
        <w:jc w:val="both"/>
        <w:rPr>
          <w:rFonts w:ascii="Times New Roman" w:hAnsi="Times New Roman" w:cs="Times New Roman"/>
          <w:b/>
          <w:color w:val="000099"/>
          <w:sz w:val="28"/>
          <w:szCs w:val="28"/>
        </w:rPr>
      </w:pPr>
      <w:r>
        <w:rPr>
          <w:rFonts w:ascii="Times New Roman" w:hAnsi="Times New Roman" w:cs="Times New Roman"/>
          <w:b/>
          <w:color w:val="000099"/>
          <w:sz w:val="28"/>
          <w:szCs w:val="28"/>
        </w:rPr>
        <w:tab/>
      </w:r>
      <w:r w:rsidR="00927EAB">
        <w:rPr>
          <w:rFonts w:ascii="Times New Roman" w:hAnsi="Times New Roman" w:cs="Times New Roman"/>
          <w:color w:val="1D1B11" w:themeColor="background2" w:themeShade="1A"/>
          <w:sz w:val="28"/>
          <w:szCs w:val="28"/>
        </w:rPr>
        <w:t xml:space="preserve"> 2.</w:t>
      </w:r>
      <w:r w:rsidR="00927EAB" w:rsidRPr="001261DC">
        <w:rPr>
          <w:rFonts w:ascii="Times New Roman" w:hAnsi="Times New Roman" w:cs="Times New Roman"/>
          <w:color w:val="1D1B11" w:themeColor="background2" w:themeShade="1A"/>
          <w:sz w:val="28"/>
          <w:szCs w:val="28"/>
        </w:rPr>
        <w:t xml:space="preserve"> To train the student teachers especially from the rural area.</w:t>
      </w:r>
    </w:p>
    <w:p w:rsidR="00927EAB" w:rsidRPr="00C95F4A" w:rsidRDefault="00927EAB" w:rsidP="00C95F4A">
      <w:pPr>
        <w:spacing w:after="0" w:line="360" w:lineRule="auto"/>
        <w:ind w:left="75"/>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C95F4A">
        <w:rPr>
          <w:rFonts w:ascii="Times New Roman" w:hAnsi="Times New Roman" w:cs="Times New Roman"/>
          <w:color w:val="1D1B11" w:themeColor="background2" w:themeShade="1A"/>
          <w:sz w:val="28"/>
          <w:szCs w:val="28"/>
        </w:rPr>
        <w:t xml:space="preserve"> </w:t>
      </w:r>
      <w:r>
        <w:rPr>
          <w:rFonts w:ascii="Times New Roman" w:hAnsi="Times New Roman" w:cs="Times New Roman"/>
          <w:color w:val="1D1B11" w:themeColor="background2" w:themeShade="1A"/>
          <w:sz w:val="28"/>
          <w:szCs w:val="28"/>
        </w:rPr>
        <w:t xml:space="preserve"> 3.</w:t>
      </w:r>
      <w:r w:rsidRPr="001261DC">
        <w:rPr>
          <w:rFonts w:ascii="Times New Roman" w:hAnsi="Times New Roman" w:cs="Times New Roman"/>
          <w:color w:val="1D1B11" w:themeColor="background2" w:themeShade="1A"/>
          <w:sz w:val="28"/>
          <w:szCs w:val="28"/>
        </w:rPr>
        <w:t xml:space="preserve"> To train them the teaching skills and learning processes.</w:t>
      </w:r>
    </w:p>
    <w:p w:rsidR="00927EAB" w:rsidRPr="001261DC" w:rsidRDefault="00927EAB" w:rsidP="00927EAB">
      <w:pPr>
        <w:spacing w:line="360" w:lineRule="auto"/>
        <w:ind w:left="27"/>
        <w:jc w:val="both"/>
        <w:rPr>
          <w:rFonts w:ascii="Times New Roman" w:hAnsi="Times New Roman" w:cs="Times New Roman"/>
          <w:color w:val="1D1B11" w:themeColor="background2" w:themeShade="1A"/>
          <w:sz w:val="28"/>
          <w:szCs w:val="28"/>
        </w:rPr>
      </w:pPr>
      <w:r w:rsidRPr="001261DC">
        <w:rPr>
          <w:rFonts w:ascii="Times New Roman" w:hAnsi="Times New Roman" w:cs="Times New Roman"/>
          <w:color w:val="1D1B11" w:themeColor="background2" w:themeShade="1A"/>
          <w:sz w:val="28"/>
          <w:szCs w:val="28"/>
        </w:rPr>
        <w:tab/>
        <w:t xml:space="preserve">Considering the above objectives faculties are encouraged and provided leave for participation in the </w:t>
      </w:r>
      <w:r>
        <w:rPr>
          <w:rFonts w:ascii="Times New Roman" w:hAnsi="Times New Roman" w:cs="Times New Roman"/>
          <w:color w:val="1D1B11" w:themeColor="background2" w:themeShade="1A"/>
          <w:sz w:val="28"/>
          <w:szCs w:val="28"/>
        </w:rPr>
        <w:t>training programmes.</w:t>
      </w:r>
      <w:r w:rsidRPr="001261DC">
        <w:rPr>
          <w:rFonts w:ascii="Times New Roman" w:hAnsi="Times New Roman" w:cs="Times New Roman"/>
          <w:color w:val="1D1B11" w:themeColor="background2" w:themeShade="1A"/>
          <w:sz w:val="28"/>
          <w:szCs w:val="28"/>
        </w:rPr>
        <w:t xml:space="preserve"> Seminars and workshops are also organized and attended by the faculties.</w:t>
      </w:r>
    </w:p>
    <w:p w:rsidR="00927EAB" w:rsidRPr="001261DC" w:rsidRDefault="00927EAB" w:rsidP="00927EAB">
      <w:pPr>
        <w:spacing w:line="360" w:lineRule="auto"/>
        <w:ind w:left="9" w:firstLine="711"/>
        <w:jc w:val="both"/>
        <w:rPr>
          <w:rFonts w:ascii="Times New Roman" w:hAnsi="Times New Roman" w:cs="Times New Roman"/>
          <w:color w:val="1D1B11" w:themeColor="background2" w:themeShade="1A"/>
          <w:sz w:val="28"/>
          <w:szCs w:val="28"/>
        </w:rPr>
      </w:pPr>
      <w:r w:rsidRPr="001261DC">
        <w:rPr>
          <w:rFonts w:ascii="Times New Roman" w:hAnsi="Times New Roman" w:cs="Times New Roman"/>
          <w:color w:val="1D1B11" w:themeColor="background2" w:themeShade="1A"/>
          <w:sz w:val="28"/>
          <w:szCs w:val="28"/>
        </w:rPr>
        <w:t xml:space="preserve">Faculty members have undertaken Action research on various subjects and wrote articles in educational journals. The teaching schedule is planned as per the university guidelines given in the B.Ed. Syllabus. The responsibility is generally divided as per the methods offered by the student </w:t>
      </w:r>
      <w:r w:rsidRPr="001261DC">
        <w:rPr>
          <w:rFonts w:ascii="Times New Roman" w:hAnsi="Times New Roman" w:cs="Times New Roman"/>
          <w:color w:val="1D1B11" w:themeColor="background2" w:themeShade="1A"/>
          <w:sz w:val="28"/>
          <w:szCs w:val="28"/>
        </w:rPr>
        <w:lastRenderedPageBreak/>
        <w:t>teachers. Faculty members assess the student teachers with regard to conte</w:t>
      </w:r>
      <w:r w:rsidR="00C778EA" w:rsidRPr="00C778EA">
        <w:rPr>
          <w:rFonts w:ascii="Times New Roman" w:hAnsi="Times New Roman" w:cs="Times New Roman"/>
          <w:noProof/>
          <w:color w:val="1D1B11" w:themeColor="background2" w:themeShade="1A"/>
          <w:sz w:val="28"/>
          <w:szCs w:val="28"/>
        </w:rPr>
        <w:drawing>
          <wp:anchor distT="0" distB="0" distL="114300" distR="114300" simplePos="0" relativeHeight="251667456" behindDoc="1" locked="0" layoutInCell="1" allowOverlap="1">
            <wp:simplePos x="0" y="0"/>
            <wp:positionH relativeFrom="column">
              <wp:posOffset>5042499</wp:posOffset>
            </wp:positionH>
            <wp:positionV relativeFrom="paragraph">
              <wp:posOffset>-488830</wp:posOffset>
            </wp:positionV>
            <wp:extent cx="1157054" cy="1052422"/>
            <wp:effectExtent l="19050" t="0" r="6110" b="0"/>
            <wp:wrapNone/>
            <wp:docPr id="5"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7" cstate="print"/>
                    <a:srcRect/>
                    <a:stretch>
                      <a:fillRect/>
                    </a:stretch>
                  </pic:blipFill>
                  <pic:spPr bwMode="auto">
                    <a:xfrm>
                      <a:off x="0" y="0"/>
                      <a:ext cx="1158488" cy="1052195"/>
                    </a:xfrm>
                    <a:prstGeom prst="rect">
                      <a:avLst/>
                    </a:prstGeom>
                    <a:noFill/>
                    <a:ln w="9525">
                      <a:noFill/>
                      <a:miter lim="800000"/>
                      <a:headEnd/>
                      <a:tailEnd/>
                    </a:ln>
                  </pic:spPr>
                </pic:pic>
              </a:graphicData>
            </a:graphic>
          </wp:anchor>
        </w:drawing>
      </w:r>
      <w:r w:rsidRPr="001261DC">
        <w:rPr>
          <w:rFonts w:ascii="Times New Roman" w:hAnsi="Times New Roman" w:cs="Times New Roman"/>
          <w:color w:val="1D1B11" w:themeColor="background2" w:themeShade="1A"/>
          <w:sz w:val="28"/>
          <w:szCs w:val="28"/>
        </w:rPr>
        <w:t xml:space="preserve">nt knowledge and skills for the programme. </w:t>
      </w:r>
      <w:r>
        <w:rPr>
          <w:rFonts w:ascii="Times New Roman" w:hAnsi="Times New Roman" w:cs="Times New Roman"/>
          <w:color w:val="1D1B11" w:themeColor="background2" w:themeShade="1A"/>
          <w:sz w:val="28"/>
          <w:szCs w:val="28"/>
        </w:rPr>
        <w:t xml:space="preserve">Social service is conducted at </w:t>
      </w:r>
      <w:r w:rsidRPr="001261DC">
        <w:rPr>
          <w:rFonts w:ascii="Times New Roman" w:hAnsi="Times New Roman" w:cs="Times New Roman"/>
          <w:color w:val="1D1B11" w:themeColor="background2" w:themeShade="1A"/>
          <w:sz w:val="28"/>
          <w:szCs w:val="28"/>
        </w:rPr>
        <w:t>village level to build the rapport between the college and community. Through internship programme the rapport is established between the school and the institution. Student teachers are involved in blood donation, Aids awareness</w:t>
      </w:r>
      <w:r>
        <w:rPr>
          <w:rFonts w:ascii="Times New Roman" w:hAnsi="Times New Roman" w:cs="Times New Roman"/>
          <w:color w:val="1D1B11" w:themeColor="background2" w:themeShade="1A"/>
          <w:sz w:val="28"/>
          <w:szCs w:val="28"/>
        </w:rPr>
        <w:t>,</w:t>
      </w:r>
      <w:r w:rsidRPr="001261DC">
        <w:rPr>
          <w:rFonts w:ascii="Times New Roman" w:hAnsi="Times New Roman" w:cs="Times New Roman"/>
          <w:color w:val="1D1B11" w:themeColor="background2" w:themeShade="1A"/>
          <w:sz w:val="28"/>
          <w:szCs w:val="28"/>
        </w:rPr>
        <w:t xml:space="preserve"> the faculty member who is the in charge of SUPW entrust the work to student teachers for preparation of chalks, envelops etc.</w:t>
      </w:r>
    </w:p>
    <w:p w:rsidR="00927EAB" w:rsidRPr="001261DC" w:rsidRDefault="00927EAB" w:rsidP="00927EAB">
      <w:pPr>
        <w:spacing w:line="360" w:lineRule="auto"/>
        <w:ind w:left="9" w:firstLine="711"/>
        <w:jc w:val="both"/>
        <w:rPr>
          <w:rFonts w:ascii="Times New Roman" w:hAnsi="Times New Roman" w:cs="Times New Roman"/>
          <w:color w:val="1D1B11" w:themeColor="background2" w:themeShade="1A"/>
          <w:sz w:val="28"/>
          <w:szCs w:val="28"/>
        </w:rPr>
      </w:pPr>
      <w:r w:rsidRPr="001261DC">
        <w:rPr>
          <w:rFonts w:ascii="Times New Roman" w:hAnsi="Times New Roman" w:cs="Times New Roman"/>
          <w:color w:val="1D1B11" w:themeColor="background2" w:themeShade="1A"/>
          <w:sz w:val="28"/>
          <w:szCs w:val="28"/>
        </w:rPr>
        <w:t>In the syllabus of B.Ed. workshops like Micro teaching,</w:t>
      </w:r>
      <w:r>
        <w:rPr>
          <w:rFonts w:ascii="Times New Roman" w:hAnsi="Times New Roman" w:cs="Times New Roman"/>
          <w:color w:val="1D1B11" w:themeColor="background2" w:themeShade="1A"/>
          <w:sz w:val="28"/>
          <w:szCs w:val="28"/>
        </w:rPr>
        <w:t xml:space="preserve"> workshop</w:t>
      </w:r>
      <w:r w:rsidRPr="001261DC">
        <w:rPr>
          <w:rFonts w:ascii="Times New Roman" w:hAnsi="Times New Roman" w:cs="Times New Roman"/>
          <w:color w:val="1D1B11" w:themeColor="background2" w:themeShade="1A"/>
          <w:sz w:val="28"/>
          <w:szCs w:val="28"/>
        </w:rPr>
        <w:t xml:space="preserve"> on</w:t>
      </w:r>
      <w:r>
        <w:rPr>
          <w:rFonts w:ascii="Times New Roman" w:hAnsi="Times New Roman" w:cs="Times New Roman"/>
          <w:color w:val="1D1B11" w:themeColor="background2" w:themeShade="1A"/>
          <w:sz w:val="28"/>
          <w:szCs w:val="28"/>
        </w:rPr>
        <w:t xml:space="preserve"> simulation,</w:t>
      </w:r>
      <w:r w:rsidRPr="001261DC">
        <w:rPr>
          <w:rFonts w:ascii="Times New Roman" w:hAnsi="Times New Roman" w:cs="Times New Roman"/>
          <w:color w:val="1D1B11" w:themeColor="background2" w:themeShade="1A"/>
          <w:sz w:val="28"/>
          <w:szCs w:val="28"/>
        </w:rPr>
        <w:t xml:space="preserve"> workshop on Content cum Methodology, Workshop on Evaluation were arranged </w:t>
      </w:r>
      <w:r>
        <w:rPr>
          <w:rFonts w:ascii="Times New Roman" w:hAnsi="Times New Roman" w:cs="Times New Roman"/>
          <w:color w:val="1D1B11" w:themeColor="background2" w:themeShade="1A"/>
          <w:sz w:val="28"/>
          <w:szCs w:val="28"/>
        </w:rPr>
        <w:t>.With</w:t>
      </w:r>
      <w:r w:rsidRPr="001261DC">
        <w:rPr>
          <w:rFonts w:ascii="Times New Roman" w:hAnsi="Times New Roman" w:cs="Times New Roman"/>
          <w:color w:val="1D1B11" w:themeColor="background2" w:themeShade="1A"/>
          <w:sz w:val="28"/>
          <w:szCs w:val="28"/>
        </w:rPr>
        <w:t xml:space="preserve"> this practice teaching in simulation and in real classroom situation made the student teachers efficient one. Special guidance was given for language development i.e. Hindi and English.</w:t>
      </w:r>
    </w:p>
    <w:p w:rsidR="00927EAB" w:rsidRPr="00C95F4A" w:rsidRDefault="00927EAB" w:rsidP="00C95F4A">
      <w:pPr>
        <w:spacing w:line="360" w:lineRule="auto"/>
        <w:ind w:left="9" w:firstLine="711"/>
        <w:jc w:val="both"/>
        <w:rPr>
          <w:rFonts w:ascii="Times New Roman" w:hAnsi="Times New Roman" w:cs="Times New Roman"/>
          <w:sz w:val="28"/>
          <w:szCs w:val="28"/>
        </w:rPr>
      </w:pPr>
      <w:r w:rsidRPr="001261DC">
        <w:rPr>
          <w:rFonts w:ascii="Times New Roman" w:hAnsi="Times New Roman" w:cs="Times New Roman"/>
          <w:color w:val="1D1B11" w:themeColor="background2" w:themeShade="1A"/>
          <w:sz w:val="28"/>
          <w:szCs w:val="28"/>
        </w:rPr>
        <w:t>Organizing Internship Programme, C</w:t>
      </w:r>
      <w:r>
        <w:rPr>
          <w:rFonts w:ascii="Times New Roman" w:hAnsi="Times New Roman" w:cs="Times New Roman"/>
          <w:color w:val="1D1B11" w:themeColor="background2" w:themeShade="1A"/>
          <w:sz w:val="28"/>
          <w:szCs w:val="28"/>
        </w:rPr>
        <w:t>o-curricular activities develop</w:t>
      </w:r>
      <w:r w:rsidRPr="001261DC">
        <w:rPr>
          <w:rFonts w:ascii="Times New Roman" w:hAnsi="Times New Roman" w:cs="Times New Roman"/>
          <w:color w:val="1D1B11" w:themeColor="background2" w:themeShade="1A"/>
          <w:sz w:val="28"/>
          <w:szCs w:val="28"/>
        </w:rPr>
        <w:t xml:space="preserve"> managerial and organizational skills among student teachers. In the above activities use of ICT make them to act as an agent of modernization.</w:t>
      </w:r>
      <w:r w:rsidRPr="001261DC">
        <w:rPr>
          <w:rFonts w:ascii="Times New Roman" w:hAnsi="Times New Roman" w:cs="Times New Roman"/>
          <w:sz w:val="28"/>
          <w:szCs w:val="28"/>
        </w:rPr>
        <w:t xml:space="preserve"> With this the student become skilled </w:t>
      </w:r>
      <w:r>
        <w:rPr>
          <w:rFonts w:ascii="Times New Roman" w:hAnsi="Times New Roman" w:cs="Times New Roman"/>
          <w:sz w:val="28"/>
          <w:szCs w:val="28"/>
        </w:rPr>
        <w:t xml:space="preserve"> which are </w:t>
      </w:r>
      <w:r w:rsidRPr="001261DC">
        <w:rPr>
          <w:rFonts w:ascii="Times New Roman" w:hAnsi="Times New Roman" w:cs="Times New Roman"/>
          <w:sz w:val="28"/>
          <w:szCs w:val="28"/>
        </w:rPr>
        <w:t>required for the teaching service.</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sz w:val="28"/>
          <w:szCs w:val="28"/>
        </w:rPr>
        <w:t xml:space="preserve">                                                 </w:t>
      </w:r>
      <w:r w:rsidRPr="001261DC">
        <w:rPr>
          <w:rFonts w:ascii="Times New Roman" w:hAnsi="Times New Roman" w:cs="Times New Roman"/>
          <w:b/>
          <w:sz w:val="28"/>
          <w:szCs w:val="28"/>
        </w:rPr>
        <w:t>Part B</w:t>
      </w:r>
    </w:p>
    <w:p w:rsidR="00927EAB" w:rsidRPr="001261DC" w:rsidRDefault="00927EAB" w:rsidP="00927EAB">
      <w:pPr>
        <w:pStyle w:val="ListParagraph"/>
        <w:numPr>
          <w:ilvl w:val="0"/>
          <w:numId w:val="1"/>
        </w:numPr>
        <w:spacing w:line="360" w:lineRule="auto"/>
        <w:jc w:val="both"/>
        <w:rPr>
          <w:rFonts w:ascii="Times New Roman" w:hAnsi="Times New Roman" w:cs="Times New Roman"/>
          <w:b/>
          <w:color w:val="1D1B11" w:themeColor="background2" w:themeShade="1A"/>
          <w:sz w:val="28"/>
          <w:szCs w:val="28"/>
        </w:rPr>
      </w:pPr>
      <w:r w:rsidRPr="001261DC">
        <w:rPr>
          <w:rFonts w:ascii="Times New Roman" w:hAnsi="Times New Roman" w:cs="Times New Roman"/>
          <w:b/>
          <w:sz w:val="28"/>
          <w:szCs w:val="28"/>
        </w:rPr>
        <w:t xml:space="preserve">Activities reflecting the goals and objectives of the institution </w:t>
      </w:r>
    </w:p>
    <w:p w:rsidR="00927EAB" w:rsidRPr="001261DC" w:rsidRDefault="00927EAB" w:rsidP="00927EAB">
      <w:pPr>
        <w:tabs>
          <w:tab w:val="left" w:pos="720"/>
        </w:tabs>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 xml:space="preserve">          As the college is offering training for the student teachers of weaker sections of the society it is necessary to get the mastery over the subject knowledge and the skills regarding this. To make them able to achieve the mastery over the skills the changes in curricular aspects were taken into consideration by the faculty members. New references, new books were used and information was accessed to overcome the limitation due to lack of advanced knowledge. New methods and techniques were implemented.</w:t>
      </w:r>
    </w:p>
    <w:p w:rsidR="00927EAB" w:rsidRPr="001261DC" w:rsidRDefault="00C778EA" w:rsidP="00927EAB">
      <w:pPr>
        <w:spacing w:line="360" w:lineRule="auto"/>
        <w:ind w:firstLine="720"/>
        <w:jc w:val="both"/>
        <w:rPr>
          <w:rFonts w:ascii="Times New Roman" w:hAnsi="Times New Roman" w:cs="Times New Roman"/>
          <w:color w:val="1D1B11" w:themeColor="background2" w:themeShade="1A"/>
          <w:sz w:val="28"/>
          <w:szCs w:val="28"/>
        </w:rPr>
      </w:pPr>
      <w:r>
        <w:rPr>
          <w:rFonts w:ascii="Times New Roman" w:hAnsi="Times New Roman" w:cs="Times New Roman"/>
          <w:noProof/>
          <w:sz w:val="28"/>
          <w:szCs w:val="28"/>
        </w:rPr>
        <w:lastRenderedPageBreak/>
        <w:drawing>
          <wp:anchor distT="0" distB="0" distL="114300" distR="114300" simplePos="0" relativeHeight="251669504" behindDoc="1" locked="0" layoutInCell="1" allowOverlap="1">
            <wp:simplePos x="0" y="0"/>
            <wp:positionH relativeFrom="column">
              <wp:posOffset>5194899</wp:posOffset>
            </wp:positionH>
            <wp:positionV relativeFrom="paragraph">
              <wp:posOffset>-621101</wp:posOffset>
            </wp:positionV>
            <wp:extent cx="1157689" cy="1086928"/>
            <wp:effectExtent l="19050" t="0" r="4361" b="0"/>
            <wp:wrapNone/>
            <wp:docPr id="6"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0" cstate="print"/>
                    <a:srcRect/>
                    <a:stretch>
                      <a:fillRect/>
                    </a:stretch>
                  </pic:blipFill>
                  <pic:spPr bwMode="auto">
                    <a:xfrm>
                      <a:off x="0" y="0"/>
                      <a:ext cx="1156970" cy="1086253"/>
                    </a:xfrm>
                    <a:prstGeom prst="rect">
                      <a:avLst/>
                    </a:prstGeom>
                    <a:noFill/>
                    <a:ln w="9525">
                      <a:noFill/>
                      <a:miter lim="800000"/>
                      <a:headEnd/>
                      <a:tailEnd/>
                    </a:ln>
                  </pic:spPr>
                </pic:pic>
              </a:graphicData>
            </a:graphic>
          </wp:anchor>
        </w:drawing>
      </w:r>
      <w:r w:rsidR="00927EAB" w:rsidRPr="001261DC">
        <w:rPr>
          <w:rFonts w:ascii="Times New Roman" w:hAnsi="Times New Roman" w:cs="Times New Roman"/>
          <w:sz w:val="28"/>
          <w:szCs w:val="28"/>
        </w:rPr>
        <w:t>To</w:t>
      </w:r>
      <w:r w:rsidR="00927EAB" w:rsidRPr="001261DC">
        <w:rPr>
          <w:rFonts w:ascii="Times New Roman" w:hAnsi="Times New Roman" w:cs="Times New Roman"/>
          <w:color w:val="1D1B11" w:themeColor="background2" w:themeShade="1A"/>
          <w:sz w:val="28"/>
          <w:szCs w:val="28"/>
        </w:rPr>
        <w:t xml:space="preserve"> make them able to use competencies and skills needed for becoming effective teacher, student teachers assessment is done on continuous basis by conducting class assignments, home assignments, seminars and workshops. They are encouraged to participate in the different occasions organized by the institution </w:t>
      </w:r>
      <w:r w:rsidR="00927EAB">
        <w:rPr>
          <w:rFonts w:ascii="Times New Roman" w:hAnsi="Times New Roman" w:cs="Times New Roman"/>
          <w:color w:val="1D1B11" w:themeColor="background2" w:themeShade="1A"/>
          <w:sz w:val="28"/>
          <w:szCs w:val="28"/>
        </w:rPr>
        <w:t>.</w:t>
      </w:r>
      <w:r w:rsidR="00927EAB" w:rsidRPr="001261DC">
        <w:rPr>
          <w:rFonts w:ascii="Times New Roman" w:hAnsi="Times New Roman" w:cs="Times New Roman"/>
          <w:color w:val="1D1B11" w:themeColor="background2" w:themeShade="1A"/>
          <w:sz w:val="28"/>
          <w:szCs w:val="28"/>
        </w:rPr>
        <w:t>Orientation classes were conducted to familiarize the students with the institution.</w:t>
      </w:r>
    </w:p>
    <w:p w:rsidR="00927EAB" w:rsidRPr="001261DC" w:rsidRDefault="00927EAB" w:rsidP="00927EAB">
      <w:pPr>
        <w:tabs>
          <w:tab w:val="left" w:pos="810"/>
        </w:tabs>
        <w:spacing w:line="360" w:lineRule="auto"/>
        <w:jc w:val="both"/>
        <w:rPr>
          <w:rFonts w:ascii="Times New Roman" w:hAnsi="Times New Roman" w:cs="Times New Roman"/>
          <w:color w:val="1D1B11" w:themeColor="background2" w:themeShade="1A"/>
          <w:sz w:val="28"/>
          <w:szCs w:val="28"/>
        </w:rPr>
      </w:pPr>
      <w:r w:rsidRPr="001261DC">
        <w:rPr>
          <w:rFonts w:ascii="Times New Roman" w:hAnsi="Times New Roman" w:cs="Times New Roman"/>
          <w:color w:val="1D1B11" w:themeColor="background2" w:themeShade="1A"/>
          <w:sz w:val="28"/>
          <w:szCs w:val="28"/>
        </w:rPr>
        <w:tab/>
        <w:t>The faculty members are also encouraged to adopt innovative teaching methods such as seminars</w:t>
      </w:r>
      <w:r>
        <w:rPr>
          <w:rFonts w:ascii="Times New Roman" w:hAnsi="Times New Roman" w:cs="Times New Roman"/>
          <w:color w:val="1D1B11" w:themeColor="background2" w:themeShade="1A"/>
          <w:sz w:val="28"/>
          <w:szCs w:val="28"/>
        </w:rPr>
        <w:t>,</w:t>
      </w:r>
      <w:r w:rsidRPr="001261DC">
        <w:rPr>
          <w:rFonts w:ascii="Times New Roman" w:hAnsi="Times New Roman" w:cs="Times New Roman"/>
          <w:color w:val="1D1B11" w:themeColor="background2" w:themeShade="1A"/>
          <w:sz w:val="28"/>
          <w:szCs w:val="28"/>
        </w:rPr>
        <w:t xml:space="preserve"> use of power point presentation, group discussion etc. All the classes were provided the facility of internet and overhead projector. Audio visual aids are also prepared by the faculty for effective presentations. Along with the regular lectures the guest faculties were invited from the departments such as Hindi, Marathi of senior colleges. To develop the skills among the student teachers the different workshops were conducted such as Workshop of Micro teaching, Workshop on evaluation, Workshop on Models of teaching and workshop on Content cum Methodology. Student teachers are involved in preparing various lesson plans for the above workshops.</w:t>
      </w:r>
    </w:p>
    <w:p w:rsidR="00927EAB" w:rsidRPr="001261DC" w:rsidRDefault="00927EAB" w:rsidP="00927EAB">
      <w:pPr>
        <w:spacing w:line="360" w:lineRule="auto"/>
        <w:jc w:val="both"/>
        <w:rPr>
          <w:rFonts w:ascii="Times New Roman" w:hAnsi="Times New Roman" w:cs="Times New Roman"/>
          <w:color w:val="1D1B11" w:themeColor="background2" w:themeShade="1A"/>
          <w:sz w:val="28"/>
          <w:szCs w:val="28"/>
        </w:rPr>
      </w:pPr>
      <w:r w:rsidRPr="001261DC">
        <w:rPr>
          <w:rFonts w:ascii="Times New Roman" w:hAnsi="Times New Roman" w:cs="Times New Roman"/>
          <w:color w:val="1D1B11" w:themeColor="background2" w:themeShade="1A"/>
          <w:sz w:val="28"/>
          <w:szCs w:val="28"/>
        </w:rPr>
        <w:tab/>
        <w:t xml:space="preserve"> The student teachers assessment was done on the basis of their performance in practical and internal examinations (Terminal, Unit tests and Preliminary) the examination department followed a scaling down system as mentioned in the section ‘Standard of passing’ of the curriculum for </w:t>
      </w:r>
      <w:r>
        <w:rPr>
          <w:rFonts w:ascii="Times New Roman" w:hAnsi="Times New Roman" w:cs="Times New Roman"/>
          <w:color w:val="1D1B11" w:themeColor="background2" w:themeShade="1A"/>
          <w:sz w:val="28"/>
          <w:szCs w:val="28"/>
        </w:rPr>
        <w:t>B.Ed.</w:t>
      </w:r>
    </w:p>
    <w:p w:rsidR="00927EAB" w:rsidRPr="001261DC" w:rsidRDefault="00927EAB" w:rsidP="00927EAB">
      <w:pPr>
        <w:spacing w:line="360" w:lineRule="auto"/>
        <w:jc w:val="both"/>
        <w:rPr>
          <w:rFonts w:ascii="Times New Roman" w:hAnsi="Times New Roman" w:cs="Times New Roman"/>
          <w:color w:val="1D1B11" w:themeColor="background2" w:themeShade="1A"/>
          <w:sz w:val="28"/>
          <w:szCs w:val="28"/>
        </w:rPr>
      </w:pPr>
      <w:r w:rsidRPr="001261DC">
        <w:rPr>
          <w:rFonts w:ascii="Times New Roman" w:hAnsi="Times New Roman" w:cs="Times New Roman"/>
          <w:color w:val="1D1B11" w:themeColor="background2" w:themeShade="1A"/>
          <w:sz w:val="28"/>
          <w:szCs w:val="28"/>
        </w:rPr>
        <w:t xml:space="preserve">          After declaration of the results by university a list of failed students was prepared to overcome the problems in student teachers.</w:t>
      </w:r>
    </w:p>
    <w:p w:rsidR="00927EAB" w:rsidRPr="001261DC" w:rsidRDefault="00927EAB" w:rsidP="00927EAB">
      <w:pPr>
        <w:spacing w:line="360" w:lineRule="auto"/>
        <w:jc w:val="both"/>
        <w:rPr>
          <w:rFonts w:ascii="Times New Roman" w:hAnsi="Times New Roman" w:cs="Times New Roman"/>
          <w:color w:val="1D1B11" w:themeColor="background2" w:themeShade="1A"/>
          <w:sz w:val="28"/>
          <w:szCs w:val="28"/>
        </w:rPr>
      </w:pPr>
      <w:r w:rsidRPr="001261DC">
        <w:rPr>
          <w:rFonts w:ascii="Times New Roman" w:hAnsi="Times New Roman" w:cs="Times New Roman"/>
          <w:color w:val="1D1B11" w:themeColor="background2" w:themeShade="1A"/>
          <w:sz w:val="28"/>
          <w:szCs w:val="28"/>
        </w:rPr>
        <w:tab/>
        <w:t xml:space="preserve"> In this way the college has been contributing to give right direction to student teachers admitted for this course.</w:t>
      </w:r>
    </w:p>
    <w:p w:rsidR="00927EAB" w:rsidRPr="001261DC" w:rsidRDefault="00C778EA" w:rsidP="00927EAB">
      <w:pPr>
        <w:spacing w:line="360" w:lineRule="auto"/>
        <w:ind w:left="450" w:hanging="450"/>
        <w:jc w:val="both"/>
        <w:rPr>
          <w:rFonts w:ascii="Times New Roman" w:hAnsi="Times New Roman" w:cs="Times New Roman"/>
          <w:b/>
          <w:sz w:val="28"/>
          <w:szCs w:val="28"/>
        </w:rPr>
      </w:pPr>
      <w:r>
        <w:rPr>
          <w:rFonts w:ascii="Times New Roman" w:hAnsi="Times New Roman" w:cs="Times New Roman"/>
          <w:noProof/>
          <w:sz w:val="28"/>
          <w:szCs w:val="28"/>
        </w:rPr>
        <w:lastRenderedPageBreak/>
        <w:drawing>
          <wp:anchor distT="0" distB="0" distL="114300" distR="114300" simplePos="0" relativeHeight="251671552" behindDoc="1" locked="0" layoutInCell="1" allowOverlap="1">
            <wp:simplePos x="0" y="0"/>
            <wp:positionH relativeFrom="column">
              <wp:posOffset>4789458</wp:posOffset>
            </wp:positionH>
            <wp:positionV relativeFrom="paragraph">
              <wp:posOffset>-621102</wp:posOffset>
            </wp:positionV>
            <wp:extent cx="1281381" cy="1086928"/>
            <wp:effectExtent l="19050" t="0" r="0" b="0"/>
            <wp:wrapNone/>
            <wp:docPr id="7"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8"/>
                    <a:srcRect/>
                    <a:stretch>
                      <a:fillRect/>
                    </a:stretch>
                  </pic:blipFill>
                  <pic:spPr bwMode="auto">
                    <a:xfrm>
                      <a:off x="0" y="0"/>
                      <a:ext cx="1289353" cy="1093690"/>
                    </a:xfrm>
                    <a:prstGeom prst="rect">
                      <a:avLst/>
                    </a:prstGeom>
                    <a:noFill/>
                    <a:ln w="9525">
                      <a:noFill/>
                      <a:miter lim="800000"/>
                      <a:headEnd/>
                      <a:tailEnd/>
                    </a:ln>
                  </pic:spPr>
                </pic:pic>
              </a:graphicData>
            </a:graphic>
          </wp:anchor>
        </w:drawing>
      </w:r>
      <w:r w:rsidR="00927EAB" w:rsidRPr="001261DC">
        <w:rPr>
          <w:rFonts w:ascii="Times New Roman" w:hAnsi="Times New Roman" w:cs="Times New Roman"/>
          <w:sz w:val="28"/>
          <w:szCs w:val="28"/>
        </w:rPr>
        <w:t xml:space="preserve">      </w:t>
      </w:r>
      <w:r w:rsidR="00927EAB" w:rsidRPr="001261DC">
        <w:rPr>
          <w:rFonts w:ascii="Times New Roman" w:hAnsi="Times New Roman" w:cs="Times New Roman"/>
          <w:b/>
          <w:sz w:val="28"/>
          <w:szCs w:val="28"/>
        </w:rPr>
        <w:t>2)  New academic progrommes initiated</w:t>
      </w:r>
      <w:r w:rsidR="00927EAB" w:rsidRPr="001261DC">
        <w:rPr>
          <w:rFonts w:ascii="Times New Roman" w:hAnsi="Times New Roman" w:cs="Times New Roman"/>
          <w:sz w:val="28"/>
          <w:szCs w:val="28"/>
        </w:rPr>
        <w:t xml:space="preserve">   </w:t>
      </w:r>
    </w:p>
    <w:p w:rsidR="00927EAB" w:rsidRPr="001261DC" w:rsidRDefault="00927EAB" w:rsidP="00927EA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p>
    <w:p w:rsidR="00927EAB" w:rsidRPr="001261DC" w:rsidRDefault="00927EAB" w:rsidP="00927EAB">
      <w:pPr>
        <w:spacing w:line="360" w:lineRule="auto"/>
        <w:ind w:left="450" w:hanging="90"/>
        <w:jc w:val="both"/>
        <w:rPr>
          <w:rFonts w:ascii="Times New Roman" w:hAnsi="Times New Roman" w:cs="Times New Roman"/>
          <w:sz w:val="28"/>
          <w:szCs w:val="28"/>
        </w:rPr>
      </w:pPr>
      <w:r w:rsidRPr="001261DC">
        <w:rPr>
          <w:rFonts w:ascii="Times New Roman" w:hAnsi="Times New Roman" w:cs="Times New Roman"/>
          <w:b/>
          <w:sz w:val="28"/>
          <w:szCs w:val="28"/>
        </w:rPr>
        <w:t xml:space="preserve"> 3)  Innovation in curricular Design and transaction</w:t>
      </w:r>
      <w:r w:rsidRPr="001261DC">
        <w:rPr>
          <w:rFonts w:ascii="Times New Roman" w:hAnsi="Times New Roman" w:cs="Times New Roman"/>
          <w:sz w:val="28"/>
          <w:szCs w:val="28"/>
        </w:rPr>
        <w:t xml:space="preserve"> </w:t>
      </w:r>
    </w:p>
    <w:p w:rsidR="00927EAB" w:rsidRPr="00B649D6"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color w:val="1D1B11" w:themeColor="background2" w:themeShade="1A"/>
          <w:sz w:val="28"/>
          <w:szCs w:val="28"/>
        </w:rPr>
        <w:t xml:space="preserve">       </w:t>
      </w:r>
      <w:r w:rsidR="00C95F4A">
        <w:rPr>
          <w:rFonts w:ascii="Times New Roman" w:hAnsi="Times New Roman" w:cs="Times New Roman"/>
          <w:sz w:val="28"/>
          <w:szCs w:val="28"/>
        </w:rPr>
        <w:t xml:space="preserve">     In the academic year 2012-13</w:t>
      </w:r>
      <w:r w:rsidRPr="001261DC">
        <w:rPr>
          <w:rFonts w:ascii="Times New Roman" w:hAnsi="Times New Roman" w:cs="Times New Roman"/>
          <w:sz w:val="28"/>
          <w:szCs w:val="28"/>
        </w:rPr>
        <w:t xml:space="preserve"> guest faculty were called to conduct model lessons from V. D .Shinde Highschools Gadlinglaj</w:t>
      </w:r>
      <w:r w:rsidR="00C95F4A">
        <w:rPr>
          <w:rFonts w:ascii="Times New Roman" w:hAnsi="Times New Roman" w:cs="Times New Roman"/>
          <w:sz w:val="28"/>
          <w:szCs w:val="28"/>
        </w:rPr>
        <w:t>,</w:t>
      </w:r>
      <w:r w:rsidRPr="001261DC">
        <w:rPr>
          <w:rFonts w:ascii="Times New Roman" w:hAnsi="Times New Roman" w:cs="Times New Roman"/>
          <w:sz w:val="28"/>
          <w:szCs w:val="28"/>
        </w:rPr>
        <w:t>Gijawane Highschool Gijanane</w:t>
      </w:r>
      <w:r>
        <w:rPr>
          <w:rFonts w:ascii="Times New Roman" w:hAnsi="Times New Roman" w:cs="Times New Roman"/>
          <w:sz w:val="28"/>
          <w:szCs w:val="28"/>
        </w:rPr>
        <w:t>,</w:t>
      </w:r>
      <w:r w:rsidRPr="001261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61DC">
        <w:rPr>
          <w:rFonts w:ascii="Times New Roman" w:hAnsi="Times New Roman" w:cs="Times New Roman"/>
          <w:sz w:val="28"/>
          <w:szCs w:val="28"/>
        </w:rPr>
        <w:t xml:space="preserve">etc. After model lessons suggestions were provided by the student teachers and remedies were given. </w:t>
      </w:r>
    </w:p>
    <w:p w:rsidR="00927EAB"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 xml:space="preserve"> </w:t>
      </w:r>
      <w:r w:rsidRPr="001261DC">
        <w:rPr>
          <w:rFonts w:ascii="Times New Roman" w:hAnsi="Times New Roman" w:cs="Times New Roman"/>
          <w:b/>
          <w:sz w:val="28"/>
          <w:szCs w:val="28"/>
        </w:rPr>
        <w:t>B</w:t>
      </w:r>
      <w:r w:rsidRPr="001261DC">
        <w:rPr>
          <w:rFonts w:ascii="Times New Roman" w:hAnsi="Times New Roman" w:cs="Times New Roman"/>
          <w:sz w:val="28"/>
          <w:szCs w:val="28"/>
        </w:rPr>
        <w:t>) To get the mastery on skills, practical</w:t>
      </w:r>
      <w:r>
        <w:rPr>
          <w:rFonts w:ascii="Times New Roman" w:hAnsi="Times New Roman" w:cs="Times New Roman"/>
          <w:sz w:val="28"/>
          <w:szCs w:val="28"/>
        </w:rPr>
        <w:t>s on theory are</w:t>
      </w:r>
      <w:r w:rsidRPr="001261DC">
        <w:rPr>
          <w:rFonts w:ascii="Times New Roman" w:hAnsi="Times New Roman" w:cs="Times New Roman"/>
          <w:sz w:val="28"/>
          <w:szCs w:val="28"/>
        </w:rPr>
        <w:t xml:space="preserve"> very important</w:t>
      </w:r>
      <w:r w:rsidR="00C95F4A">
        <w:rPr>
          <w:rFonts w:ascii="Times New Roman" w:hAnsi="Times New Roman" w:cs="Times New Roman"/>
          <w:sz w:val="28"/>
          <w:szCs w:val="28"/>
        </w:rPr>
        <w:t>.</w:t>
      </w:r>
      <w:r w:rsidRPr="001261DC">
        <w:rPr>
          <w:rFonts w:ascii="Times New Roman" w:hAnsi="Times New Roman" w:cs="Times New Roman"/>
          <w:sz w:val="28"/>
          <w:szCs w:val="28"/>
        </w:rPr>
        <w:t xml:space="preserve"> student teachers were encouraged to organize the seminars. The seminars in the subjects  were as follows- </w:t>
      </w:r>
    </w:p>
    <w:p w:rsidR="00927EAB" w:rsidRPr="001261DC" w:rsidRDefault="00927EAB" w:rsidP="00927EAB">
      <w:pPr>
        <w:spacing w:line="360" w:lineRule="auto"/>
        <w:jc w:val="both"/>
        <w:rPr>
          <w:rFonts w:ascii="Times New Roman" w:hAnsi="Times New Roman" w:cs="Times New Roman"/>
          <w:sz w:val="28"/>
          <w:szCs w:val="28"/>
        </w:rPr>
      </w:pP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sz w:val="28"/>
          <w:szCs w:val="28"/>
        </w:rPr>
        <w:t xml:space="preserve">     </w:t>
      </w:r>
      <w:r w:rsidRPr="001261DC">
        <w:rPr>
          <w:rFonts w:ascii="Times New Roman" w:hAnsi="Times New Roman" w:cs="Times New Roman"/>
          <w:b/>
          <w:sz w:val="28"/>
          <w:szCs w:val="28"/>
        </w:rPr>
        <w:t>SEMINARS CONDUCTED</w:t>
      </w:r>
    </w:p>
    <w:tbl>
      <w:tblPr>
        <w:tblStyle w:val="TableGrid"/>
        <w:tblpPr w:leftFromText="180" w:rightFromText="180" w:vertAnchor="text" w:horzAnchor="margin" w:tblpXSpec="center" w:tblpY="339"/>
        <w:tblW w:w="10570" w:type="dxa"/>
        <w:tblLayout w:type="fixed"/>
        <w:tblLook w:val="04A0"/>
      </w:tblPr>
      <w:tblGrid>
        <w:gridCol w:w="1098"/>
        <w:gridCol w:w="1575"/>
        <w:gridCol w:w="4185"/>
        <w:gridCol w:w="1248"/>
        <w:gridCol w:w="2464"/>
      </w:tblGrid>
      <w:tr w:rsidR="00927EAB" w:rsidRPr="001261DC" w:rsidTr="00992D32">
        <w:trPr>
          <w:trHeight w:val="1772"/>
        </w:trPr>
        <w:tc>
          <w:tcPr>
            <w:tcW w:w="1098" w:type="dxa"/>
          </w:tcPr>
          <w:p w:rsidR="00927EAB" w:rsidRPr="001261DC" w:rsidRDefault="00927EAB" w:rsidP="00992D32">
            <w:pPr>
              <w:spacing w:line="360" w:lineRule="auto"/>
              <w:jc w:val="center"/>
              <w:rPr>
                <w:rFonts w:ascii="Times New Roman" w:hAnsi="Times New Roman" w:cs="Times New Roman"/>
                <w:b/>
                <w:sz w:val="28"/>
                <w:szCs w:val="28"/>
              </w:rPr>
            </w:pPr>
            <w:r w:rsidRPr="001261DC">
              <w:rPr>
                <w:rFonts w:ascii="Times New Roman" w:hAnsi="Times New Roman" w:cs="Times New Roman"/>
                <w:b/>
                <w:sz w:val="28"/>
                <w:szCs w:val="28"/>
              </w:rPr>
              <w:t>Sr.No.</w:t>
            </w:r>
          </w:p>
        </w:tc>
        <w:tc>
          <w:tcPr>
            <w:tcW w:w="1575" w:type="dxa"/>
            <w:tcBorders>
              <w:right w:val="single" w:sz="4" w:space="0" w:color="auto"/>
            </w:tcBorders>
          </w:tcPr>
          <w:p w:rsidR="00927EAB" w:rsidRPr="001261DC" w:rsidRDefault="00927EAB" w:rsidP="00992D32">
            <w:pPr>
              <w:spacing w:line="360" w:lineRule="auto"/>
              <w:jc w:val="center"/>
              <w:rPr>
                <w:rFonts w:ascii="Times New Roman" w:hAnsi="Times New Roman" w:cs="Times New Roman"/>
                <w:b/>
                <w:sz w:val="28"/>
                <w:szCs w:val="28"/>
              </w:rPr>
            </w:pPr>
            <w:r w:rsidRPr="001261DC">
              <w:rPr>
                <w:rFonts w:ascii="Times New Roman" w:hAnsi="Times New Roman" w:cs="Times New Roman"/>
                <w:b/>
                <w:sz w:val="28"/>
                <w:szCs w:val="28"/>
              </w:rPr>
              <w:t>Subject</w:t>
            </w:r>
          </w:p>
        </w:tc>
        <w:tc>
          <w:tcPr>
            <w:tcW w:w="4185" w:type="dxa"/>
            <w:tcBorders>
              <w:left w:val="single" w:sz="4" w:space="0" w:color="auto"/>
            </w:tcBorders>
          </w:tcPr>
          <w:p w:rsidR="00927EAB" w:rsidRPr="001261DC" w:rsidRDefault="00927EAB" w:rsidP="00992D32">
            <w:pPr>
              <w:spacing w:line="360" w:lineRule="auto"/>
              <w:jc w:val="center"/>
              <w:rPr>
                <w:rFonts w:ascii="Times New Roman" w:hAnsi="Times New Roman" w:cs="Times New Roman"/>
                <w:b/>
                <w:sz w:val="28"/>
                <w:szCs w:val="28"/>
              </w:rPr>
            </w:pPr>
            <w:r w:rsidRPr="001261DC">
              <w:rPr>
                <w:rFonts w:ascii="Times New Roman" w:hAnsi="Times New Roman" w:cs="Times New Roman"/>
                <w:b/>
                <w:sz w:val="28"/>
                <w:szCs w:val="28"/>
              </w:rPr>
              <w:t>Contents</w:t>
            </w:r>
          </w:p>
        </w:tc>
        <w:tc>
          <w:tcPr>
            <w:tcW w:w="1248" w:type="dxa"/>
          </w:tcPr>
          <w:p w:rsidR="00927EAB" w:rsidRPr="001261DC" w:rsidRDefault="00927EAB" w:rsidP="00992D32">
            <w:pPr>
              <w:spacing w:line="360" w:lineRule="auto"/>
              <w:jc w:val="center"/>
              <w:rPr>
                <w:rFonts w:ascii="Times New Roman" w:hAnsi="Times New Roman" w:cs="Times New Roman"/>
                <w:b/>
                <w:sz w:val="28"/>
                <w:szCs w:val="28"/>
              </w:rPr>
            </w:pPr>
            <w:r w:rsidRPr="001261DC">
              <w:rPr>
                <w:rFonts w:ascii="Times New Roman" w:hAnsi="Times New Roman" w:cs="Times New Roman"/>
                <w:b/>
                <w:sz w:val="28"/>
                <w:szCs w:val="28"/>
              </w:rPr>
              <w:t>Total  No. of students in the group</w:t>
            </w:r>
          </w:p>
        </w:tc>
        <w:tc>
          <w:tcPr>
            <w:tcW w:w="2464" w:type="dxa"/>
          </w:tcPr>
          <w:p w:rsidR="00927EAB" w:rsidRPr="001261DC" w:rsidRDefault="00927EAB" w:rsidP="00992D32">
            <w:pPr>
              <w:spacing w:line="360" w:lineRule="auto"/>
              <w:jc w:val="center"/>
              <w:rPr>
                <w:rFonts w:ascii="Times New Roman" w:hAnsi="Times New Roman" w:cs="Times New Roman"/>
                <w:b/>
                <w:sz w:val="28"/>
                <w:szCs w:val="28"/>
              </w:rPr>
            </w:pPr>
            <w:r w:rsidRPr="001261DC">
              <w:rPr>
                <w:rFonts w:ascii="Times New Roman" w:hAnsi="Times New Roman" w:cs="Times New Roman"/>
                <w:b/>
                <w:sz w:val="28"/>
                <w:szCs w:val="28"/>
              </w:rPr>
              <w:t>conducted by</w:t>
            </w:r>
          </w:p>
        </w:tc>
      </w:tr>
      <w:tr w:rsidR="00927EAB" w:rsidRPr="001261DC" w:rsidTr="00992D32">
        <w:trPr>
          <w:trHeight w:val="312"/>
        </w:trPr>
        <w:tc>
          <w:tcPr>
            <w:tcW w:w="109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w:t>
            </w: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Paper I Section I</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 xml:space="preserve">Indian Thinkers-Swami Vivekanand and </w:t>
            </w:r>
            <w:r>
              <w:rPr>
                <w:rFonts w:ascii="Times New Roman" w:hAnsi="Times New Roman" w:cs="Times New Roman"/>
                <w:sz w:val="28"/>
                <w:szCs w:val="28"/>
              </w:rPr>
              <w:t>Gurudev Rabindranath Tagore</w:t>
            </w:r>
          </w:p>
        </w:tc>
        <w:tc>
          <w:tcPr>
            <w:tcW w:w="124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10</w:t>
            </w:r>
          </w:p>
        </w:tc>
        <w:tc>
          <w:tcPr>
            <w:tcW w:w="2464"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Mr</w:t>
            </w:r>
            <w:r>
              <w:rPr>
                <w:rFonts w:ascii="Times New Roman" w:hAnsi="Times New Roman" w:cs="Times New Roman"/>
                <w:sz w:val="28"/>
                <w:szCs w:val="28"/>
              </w:rPr>
              <w:t>. B.D</w:t>
            </w:r>
            <w:r w:rsidRPr="001261DC">
              <w:rPr>
                <w:rFonts w:ascii="Times New Roman" w:hAnsi="Times New Roman" w:cs="Times New Roman"/>
                <w:sz w:val="28"/>
                <w:szCs w:val="28"/>
              </w:rPr>
              <w:t>.</w:t>
            </w:r>
            <w:r>
              <w:rPr>
                <w:rFonts w:ascii="Times New Roman" w:hAnsi="Times New Roman" w:cs="Times New Roman"/>
                <w:sz w:val="28"/>
                <w:szCs w:val="28"/>
              </w:rPr>
              <w:t>Patil</w:t>
            </w:r>
          </w:p>
        </w:tc>
      </w:tr>
      <w:tr w:rsidR="00927EAB" w:rsidRPr="001261DC" w:rsidTr="00992D32">
        <w:trPr>
          <w:trHeight w:val="312"/>
        </w:trPr>
        <w:tc>
          <w:tcPr>
            <w:tcW w:w="109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2</w:t>
            </w: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Paper I Section II</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Formal and nonformal education channels Family, school, open education system</w:t>
            </w:r>
          </w:p>
        </w:tc>
        <w:tc>
          <w:tcPr>
            <w:tcW w:w="124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10</w:t>
            </w:r>
          </w:p>
        </w:tc>
        <w:tc>
          <w:tcPr>
            <w:tcW w:w="2464"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Mrs.S.D.Khavnekar</w:t>
            </w:r>
          </w:p>
        </w:tc>
      </w:tr>
      <w:tr w:rsidR="00927EAB" w:rsidRPr="001261DC" w:rsidTr="00992D32">
        <w:trPr>
          <w:trHeight w:val="312"/>
        </w:trPr>
        <w:tc>
          <w:tcPr>
            <w:tcW w:w="109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lastRenderedPageBreak/>
              <w:t>3</w:t>
            </w: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Paper II Section I</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Education for special children</w:t>
            </w:r>
          </w:p>
        </w:tc>
        <w:tc>
          <w:tcPr>
            <w:tcW w:w="124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10</w:t>
            </w:r>
            <w:r w:rsidR="00C778EA" w:rsidRPr="00C778EA">
              <w:rPr>
                <w:rFonts w:ascii="Times New Roman" w:hAnsi="Times New Roman" w:cs="Times New Roman"/>
                <w:noProof/>
                <w:sz w:val="28"/>
                <w:szCs w:val="28"/>
              </w:rPr>
              <w:drawing>
                <wp:anchor distT="0" distB="0" distL="114300" distR="114300" simplePos="0" relativeHeight="251673600" behindDoc="1" locked="0" layoutInCell="1" allowOverlap="1">
                  <wp:simplePos x="0" y="0"/>
                  <wp:positionH relativeFrom="column">
                    <wp:posOffset>927064</wp:posOffset>
                  </wp:positionH>
                  <wp:positionV relativeFrom="paragraph">
                    <wp:posOffset>-799980</wp:posOffset>
                  </wp:positionV>
                  <wp:extent cx="1157054" cy="1052422"/>
                  <wp:effectExtent l="19050" t="0" r="6110" b="0"/>
                  <wp:wrapNone/>
                  <wp:docPr id="9"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7" cstate="print"/>
                          <a:srcRect/>
                          <a:stretch>
                            <a:fillRect/>
                          </a:stretch>
                        </pic:blipFill>
                        <pic:spPr bwMode="auto">
                          <a:xfrm>
                            <a:off x="0" y="0"/>
                            <a:ext cx="1158488" cy="1052195"/>
                          </a:xfrm>
                          <a:prstGeom prst="rect">
                            <a:avLst/>
                          </a:prstGeom>
                          <a:noFill/>
                          <a:ln w="9525">
                            <a:noFill/>
                            <a:miter lim="800000"/>
                            <a:headEnd/>
                            <a:tailEnd/>
                          </a:ln>
                        </pic:spPr>
                      </pic:pic>
                    </a:graphicData>
                  </a:graphic>
                </wp:anchor>
              </w:drawing>
            </w:r>
          </w:p>
        </w:tc>
        <w:tc>
          <w:tcPr>
            <w:tcW w:w="2464"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Mr. B.S.Khochage</w:t>
            </w:r>
          </w:p>
        </w:tc>
      </w:tr>
      <w:tr w:rsidR="00927EAB" w:rsidRPr="001261DC" w:rsidTr="00992D32">
        <w:trPr>
          <w:trHeight w:val="312"/>
        </w:trPr>
        <w:tc>
          <w:tcPr>
            <w:tcW w:w="109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4</w:t>
            </w: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Paper II Section II</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Thinking Process and it’s types</w:t>
            </w:r>
          </w:p>
        </w:tc>
        <w:tc>
          <w:tcPr>
            <w:tcW w:w="124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12</w:t>
            </w:r>
          </w:p>
        </w:tc>
        <w:tc>
          <w:tcPr>
            <w:tcW w:w="2464"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Mrs. S. E. Powar</w:t>
            </w:r>
          </w:p>
        </w:tc>
      </w:tr>
      <w:tr w:rsidR="00927EAB" w:rsidRPr="001261DC" w:rsidTr="00992D32">
        <w:trPr>
          <w:trHeight w:val="312"/>
        </w:trPr>
        <w:tc>
          <w:tcPr>
            <w:tcW w:w="109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5</w:t>
            </w: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Paper III Section I</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Concept of Secondary education, Ed</w:t>
            </w:r>
            <w:r>
              <w:rPr>
                <w:rFonts w:ascii="Times New Roman" w:hAnsi="Times New Roman" w:cs="Times New Roman"/>
                <w:sz w:val="28"/>
                <w:szCs w:val="28"/>
              </w:rPr>
              <w:t>ucation in Post independence era</w:t>
            </w:r>
          </w:p>
        </w:tc>
        <w:tc>
          <w:tcPr>
            <w:tcW w:w="124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10</w:t>
            </w:r>
          </w:p>
        </w:tc>
        <w:tc>
          <w:tcPr>
            <w:tcW w:w="2464"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Mr. S.M. Raykar</w:t>
            </w:r>
          </w:p>
        </w:tc>
      </w:tr>
      <w:tr w:rsidR="00927EAB" w:rsidRPr="001261DC" w:rsidTr="00992D32">
        <w:trPr>
          <w:trHeight w:val="327"/>
        </w:trPr>
        <w:tc>
          <w:tcPr>
            <w:tcW w:w="109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6</w:t>
            </w: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Paper III Section II</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Secondary School Code, Grants and Fee concession</w:t>
            </w:r>
          </w:p>
        </w:tc>
        <w:tc>
          <w:tcPr>
            <w:tcW w:w="124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20</w:t>
            </w:r>
          </w:p>
        </w:tc>
        <w:tc>
          <w:tcPr>
            <w:tcW w:w="2464"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Miss. T.Y. Patel</w:t>
            </w:r>
          </w:p>
        </w:tc>
      </w:tr>
      <w:tr w:rsidR="00927EAB" w:rsidRPr="001261DC" w:rsidTr="00992D32">
        <w:trPr>
          <w:trHeight w:val="327"/>
        </w:trPr>
        <w:tc>
          <w:tcPr>
            <w:tcW w:w="109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7</w:t>
            </w: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Paper IV Section I</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Language Laboratory</w:t>
            </w:r>
          </w:p>
        </w:tc>
        <w:tc>
          <w:tcPr>
            <w:tcW w:w="124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10</w:t>
            </w:r>
          </w:p>
        </w:tc>
        <w:tc>
          <w:tcPr>
            <w:tcW w:w="2464" w:type="dxa"/>
          </w:tcPr>
          <w:p w:rsidR="00927EAB" w:rsidRPr="001261DC" w:rsidRDefault="00C95F4A"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Mrs.S.D.Khavnekar</w:t>
            </w:r>
          </w:p>
        </w:tc>
      </w:tr>
      <w:tr w:rsidR="00927EAB" w:rsidRPr="001261DC" w:rsidTr="00992D32">
        <w:trPr>
          <w:trHeight w:val="327"/>
        </w:trPr>
        <w:tc>
          <w:tcPr>
            <w:tcW w:w="109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8</w:t>
            </w: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Paper IV Section II</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Networking – world wide web WWW e-mail, e-learning, multimedia it’s uses in education.</w:t>
            </w:r>
          </w:p>
        </w:tc>
        <w:tc>
          <w:tcPr>
            <w:tcW w:w="124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10</w:t>
            </w:r>
          </w:p>
        </w:tc>
        <w:tc>
          <w:tcPr>
            <w:tcW w:w="2464" w:type="dxa"/>
          </w:tcPr>
          <w:p w:rsidR="00927EAB" w:rsidRPr="001261DC" w:rsidRDefault="00C95F4A" w:rsidP="00992D32">
            <w:pPr>
              <w:spacing w:line="360" w:lineRule="auto"/>
              <w:jc w:val="both"/>
              <w:rPr>
                <w:rFonts w:ascii="Times New Roman" w:hAnsi="Times New Roman" w:cs="Times New Roman"/>
                <w:sz w:val="28"/>
                <w:szCs w:val="28"/>
              </w:rPr>
            </w:pPr>
            <w:r>
              <w:rPr>
                <w:rFonts w:ascii="Times New Roman" w:hAnsi="Times New Roman" w:cs="Times New Roman"/>
                <w:sz w:val="28"/>
                <w:szCs w:val="28"/>
              </w:rPr>
              <w:t>Mr</w:t>
            </w:r>
            <w:r w:rsidRPr="001261DC">
              <w:rPr>
                <w:rFonts w:ascii="Times New Roman" w:hAnsi="Times New Roman" w:cs="Times New Roman"/>
                <w:sz w:val="28"/>
                <w:szCs w:val="28"/>
              </w:rPr>
              <w:t xml:space="preserve">. </w:t>
            </w:r>
            <w:r>
              <w:rPr>
                <w:rFonts w:ascii="Times New Roman" w:hAnsi="Times New Roman" w:cs="Times New Roman"/>
                <w:sz w:val="28"/>
                <w:szCs w:val="28"/>
              </w:rPr>
              <w:t>B.D.Patil</w:t>
            </w:r>
          </w:p>
        </w:tc>
      </w:tr>
      <w:tr w:rsidR="00927EAB" w:rsidRPr="001261DC" w:rsidTr="00992D32">
        <w:trPr>
          <w:trHeight w:val="327"/>
        </w:trPr>
        <w:tc>
          <w:tcPr>
            <w:tcW w:w="109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9</w:t>
            </w: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Paper V Section I</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Social Institute, Techniques to teach the adults</w:t>
            </w:r>
          </w:p>
        </w:tc>
        <w:tc>
          <w:tcPr>
            <w:tcW w:w="124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10</w:t>
            </w:r>
          </w:p>
        </w:tc>
        <w:tc>
          <w:tcPr>
            <w:tcW w:w="2464" w:type="dxa"/>
          </w:tcPr>
          <w:p w:rsidR="00927EAB" w:rsidRPr="001261DC" w:rsidRDefault="00C95F4A" w:rsidP="00992D32">
            <w:pPr>
              <w:spacing w:line="360" w:lineRule="auto"/>
              <w:jc w:val="both"/>
              <w:rPr>
                <w:rFonts w:ascii="Times New Roman" w:hAnsi="Times New Roman" w:cs="Times New Roman"/>
                <w:sz w:val="28"/>
                <w:szCs w:val="28"/>
              </w:rPr>
            </w:pPr>
            <w:r>
              <w:rPr>
                <w:rFonts w:ascii="Times New Roman" w:hAnsi="Times New Roman" w:cs="Times New Roman"/>
                <w:sz w:val="28"/>
                <w:szCs w:val="28"/>
              </w:rPr>
              <w:t>Mr</w:t>
            </w:r>
            <w:r w:rsidR="00927EAB" w:rsidRPr="001261DC">
              <w:rPr>
                <w:rFonts w:ascii="Times New Roman" w:hAnsi="Times New Roman" w:cs="Times New Roman"/>
                <w:sz w:val="28"/>
                <w:szCs w:val="28"/>
              </w:rPr>
              <w:t xml:space="preserve">. </w:t>
            </w:r>
            <w:r w:rsidR="00927EAB">
              <w:rPr>
                <w:rFonts w:ascii="Times New Roman" w:hAnsi="Times New Roman" w:cs="Times New Roman"/>
                <w:sz w:val="28"/>
                <w:szCs w:val="28"/>
              </w:rPr>
              <w:t>B.D.Patil</w:t>
            </w:r>
          </w:p>
        </w:tc>
      </w:tr>
      <w:tr w:rsidR="00927EAB" w:rsidRPr="001261DC" w:rsidTr="00992D32">
        <w:trPr>
          <w:trHeight w:val="327"/>
        </w:trPr>
        <w:tc>
          <w:tcPr>
            <w:tcW w:w="109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10</w:t>
            </w: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Paper VI Methodology</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p>
        </w:tc>
        <w:tc>
          <w:tcPr>
            <w:tcW w:w="1248" w:type="dxa"/>
          </w:tcPr>
          <w:p w:rsidR="00927EAB" w:rsidRPr="001261DC" w:rsidRDefault="00927EAB" w:rsidP="00992D32">
            <w:pPr>
              <w:spacing w:line="360" w:lineRule="auto"/>
              <w:jc w:val="both"/>
              <w:rPr>
                <w:rFonts w:ascii="Times New Roman" w:hAnsi="Times New Roman" w:cs="Times New Roman"/>
                <w:sz w:val="28"/>
                <w:szCs w:val="28"/>
              </w:rPr>
            </w:pPr>
          </w:p>
        </w:tc>
        <w:tc>
          <w:tcPr>
            <w:tcW w:w="2464" w:type="dxa"/>
          </w:tcPr>
          <w:p w:rsidR="00927EAB" w:rsidRPr="001261DC" w:rsidRDefault="00927EAB" w:rsidP="00992D32">
            <w:pPr>
              <w:spacing w:line="360" w:lineRule="auto"/>
              <w:jc w:val="both"/>
              <w:rPr>
                <w:rFonts w:ascii="Times New Roman" w:hAnsi="Times New Roman" w:cs="Times New Roman"/>
                <w:sz w:val="28"/>
                <w:szCs w:val="28"/>
              </w:rPr>
            </w:pPr>
          </w:p>
        </w:tc>
      </w:tr>
      <w:tr w:rsidR="00927EAB" w:rsidRPr="001261DC" w:rsidTr="00992D32">
        <w:trPr>
          <w:trHeight w:val="327"/>
        </w:trPr>
        <w:tc>
          <w:tcPr>
            <w:tcW w:w="1098" w:type="dxa"/>
          </w:tcPr>
          <w:p w:rsidR="00927EAB" w:rsidRPr="001261DC" w:rsidRDefault="00927EAB" w:rsidP="00992D32">
            <w:pPr>
              <w:spacing w:line="360" w:lineRule="auto"/>
              <w:jc w:val="both"/>
              <w:rPr>
                <w:rFonts w:ascii="Times New Roman" w:hAnsi="Times New Roman" w:cs="Times New Roman"/>
                <w:sz w:val="28"/>
                <w:szCs w:val="28"/>
              </w:rPr>
            </w:pP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 xml:space="preserve"> Marathi</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Objectives of teaching Marathi</w:t>
            </w:r>
          </w:p>
        </w:tc>
        <w:tc>
          <w:tcPr>
            <w:tcW w:w="124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10</w:t>
            </w:r>
          </w:p>
        </w:tc>
        <w:tc>
          <w:tcPr>
            <w:tcW w:w="2464"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Mr. S.M. Raykar</w:t>
            </w:r>
          </w:p>
        </w:tc>
      </w:tr>
      <w:tr w:rsidR="00927EAB" w:rsidRPr="001261DC" w:rsidTr="00992D32">
        <w:trPr>
          <w:trHeight w:val="327"/>
        </w:trPr>
        <w:tc>
          <w:tcPr>
            <w:tcW w:w="1098" w:type="dxa"/>
          </w:tcPr>
          <w:p w:rsidR="00927EAB" w:rsidRPr="001261DC" w:rsidRDefault="00927EAB" w:rsidP="00992D32">
            <w:pPr>
              <w:spacing w:line="360" w:lineRule="auto"/>
              <w:jc w:val="both"/>
              <w:rPr>
                <w:rFonts w:ascii="Times New Roman" w:hAnsi="Times New Roman" w:cs="Times New Roman"/>
                <w:sz w:val="28"/>
                <w:szCs w:val="28"/>
              </w:rPr>
            </w:pP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 xml:space="preserve"> Hindi</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Correlation of Hindi with other subject</w:t>
            </w:r>
          </w:p>
        </w:tc>
        <w:tc>
          <w:tcPr>
            <w:tcW w:w="124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10</w:t>
            </w:r>
          </w:p>
        </w:tc>
        <w:tc>
          <w:tcPr>
            <w:tcW w:w="2464"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Mr. B.S.Khochage</w:t>
            </w:r>
          </w:p>
        </w:tc>
      </w:tr>
      <w:tr w:rsidR="00927EAB" w:rsidRPr="001261DC" w:rsidTr="00992D32">
        <w:trPr>
          <w:trHeight w:val="327"/>
        </w:trPr>
        <w:tc>
          <w:tcPr>
            <w:tcW w:w="1098" w:type="dxa"/>
          </w:tcPr>
          <w:p w:rsidR="00927EAB" w:rsidRPr="001261DC" w:rsidRDefault="00927EAB" w:rsidP="00992D32">
            <w:pPr>
              <w:spacing w:line="360" w:lineRule="auto"/>
              <w:jc w:val="both"/>
              <w:rPr>
                <w:rFonts w:ascii="Times New Roman" w:hAnsi="Times New Roman" w:cs="Times New Roman"/>
                <w:sz w:val="28"/>
                <w:szCs w:val="28"/>
              </w:rPr>
            </w:pP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 xml:space="preserve"> English</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Objectives of teaching English</w:t>
            </w:r>
          </w:p>
        </w:tc>
        <w:tc>
          <w:tcPr>
            <w:tcW w:w="124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10</w:t>
            </w:r>
          </w:p>
        </w:tc>
        <w:tc>
          <w:tcPr>
            <w:tcW w:w="2464"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Miss. T.Y. Patel</w:t>
            </w:r>
          </w:p>
        </w:tc>
      </w:tr>
      <w:tr w:rsidR="00927EAB" w:rsidRPr="001261DC" w:rsidTr="00992D32">
        <w:trPr>
          <w:trHeight w:val="327"/>
        </w:trPr>
        <w:tc>
          <w:tcPr>
            <w:tcW w:w="1098" w:type="dxa"/>
          </w:tcPr>
          <w:p w:rsidR="00927EAB" w:rsidRPr="001261DC" w:rsidRDefault="00927EAB" w:rsidP="00992D32">
            <w:pPr>
              <w:spacing w:line="360" w:lineRule="auto"/>
              <w:jc w:val="both"/>
              <w:rPr>
                <w:rFonts w:ascii="Times New Roman" w:hAnsi="Times New Roman" w:cs="Times New Roman"/>
                <w:sz w:val="28"/>
                <w:szCs w:val="28"/>
              </w:rPr>
            </w:pP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 xml:space="preserve"> Maths</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Mathematician Bhaskaracharya, aaryabhatt, Ramanujan</w:t>
            </w:r>
          </w:p>
        </w:tc>
        <w:tc>
          <w:tcPr>
            <w:tcW w:w="124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10</w:t>
            </w:r>
          </w:p>
        </w:tc>
        <w:tc>
          <w:tcPr>
            <w:tcW w:w="2464" w:type="dxa"/>
          </w:tcPr>
          <w:p w:rsidR="00927EAB" w:rsidRPr="001261DC" w:rsidRDefault="00927EAB" w:rsidP="00992D32">
            <w:pPr>
              <w:spacing w:line="360" w:lineRule="auto"/>
              <w:jc w:val="both"/>
              <w:rPr>
                <w:rFonts w:ascii="Times New Roman" w:hAnsi="Times New Roman" w:cs="Times New Roman"/>
                <w:sz w:val="28"/>
                <w:szCs w:val="28"/>
              </w:rPr>
            </w:pPr>
          </w:p>
        </w:tc>
      </w:tr>
      <w:tr w:rsidR="00927EAB" w:rsidRPr="001261DC" w:rsidTr="00992D32">
        <w:trPr>
          <w:trHeight w:val="327"/>
        </w:trPr>
        <w:tc>
          <w:tcPr>
            <w:tcW w:w="1098" w:type="dxa"/>
          </w:tcPr>
          <w:p w:rsidR="00927EAB" w:rsidRPr="001261DC" w:rsidRDefault="00927EAB" w:rsidP="00992D32">
            <w:pPr>
              <w:spacing w:line="360" w:lineRule="auto"/>
              <w:jc w:val="both"/>
              <w:rPr>
                <w:rFonts w:ascii="Times New Roman" w:hAnsi="Times New Roman" w:cs="Times New Roman"/>
                <w:sz w:val="28"/>
                <w:szCs w:val="28"/>
              </w:rPr>
            </w:pP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 xml:space="preserve"> Science</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 xml:space="preserve">Tools and technique of teaching </w:t>
            </w:r>
            <w:r w:rsidRPr="001261DC">
              <w:rPr>
                <w:rFonts w:ascii="Times New Roman" w:hAnsi="Times New Roman" w:cs="Times New Roman"/>
                <w:sz w:val="28"/>
                <w:szCs w:val="28"/>
              </w:rPr>
              <w:lastRenderedPageBreak/>
              <w:t xml:space="preserve">science and contribution of </w:t>
            </w:r>
            <w:r w:rsidR="00C778EA" w:rsidRPr="00C778EA">
              <w:rPr>
                <w:rFonts w:ascii="Times New Roman" w:hAnsi="Times New Roman" w:cs="Times New Roman"/>
                <w:noProof/>
                <w:sz w:val="28"/>
                <w:szCs w:val="28"/>
              </w:rPr>
              <w:drawing>
                <wp:anchor distT="0" distB="0" distL="114300" distR="114300" simplePos="0" relativeHeight="251675648" behindDoc="1" locked="0" layoutInCell="1" allowOverlap="1">
                  <wp:simplePos x="0" y="0"/>
                  <wp:positionH relativeFrom="column">
                    <wp:posOffset>3584539</wp:posOffset>
                  </wp:positionH>
                  <wp:positionV relativeFrom="paragraph">
                    <wp:posOffset>-799980</wp:posOffset>
                  </wp:positionV>
                  <wp:extent cx="1157054" cy="1052422"/>
                  <wp:effectExtent l="19050" t="0" r="6110" b="0"/>
                  <wp:wrapNone/>
                  <wp:docPr id="10"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7" cstate="print"/>
                          <a:srcRect/>
                          <a:stretch>
                            <a:fillRect/>
                          </a:stretch>
                        </pic:blipFill>
                        <pic:spPr bwMode="auto">
                          <a:xfrm>
                            <a:off x="0" y="0"/>
                            <a:ext cx="1158488" cy="1052195"/>
                          </a:xfrm>
                          <a:prstGeom prst="rect">
                            <a:avLst/>
                          </a:prstGeom>
                          <a:noFill/>
                          <a:ln w="9525">
                            <a:noFill/>
                            <a:miter lim="800000"/>
                            <a:headEnd/>
                            <a:tailEnd/>
                          </a:ln>
                        </pic:spPr>
                      </pic:pic>
                    </a:graphicData>
                  </a:graphic>
                </wp:anchor>
              </w:drawing>
            </w:r>
            <w:r w:rsidRPr="001261DC">
              <w:rPr>
                <w:rFonts w:ascii="Times New Roman" w:hAnsi="Times New Roman" w:cs="Times New Roman"/>
                <w:sz w:val="28"/>
                <w:szCs w:val="28"/>
              </w:rPr>
              <w:t xml:space="preserve">eminent </w:t>
            </w:r>
            <w:r w:rsidR="00C95F4A" w:rsidRPr="001261DC">
              <w:rPr>
                <w:rFonts w:ascii="Times New Roman" w:hAnsi="Times New Roman" w:cs="Times New Roman"/>
                <w:sz w:val="28"/>
                <w:szCs w:val="28"/>
              </w:rPr>
              <w:t>science</w:t>
            </w:r>
            <w:r w:rsidRPr="001261DC">
              <w:rPr>
                <w:rFonts w:ascii="Times New Roman" w:hAnsi="Times New Roman" w:cs="Times New Roman"/>
                <w:sz w:val="28"/>
                <w:szCs w:val="28"/>
              </w:rPr>
              <w:t xml:space="preserve"> in the development of science –Homi Bhabha, A.P.J.Abdul kalam Enstine, Merry Quire</w:t>
            </w:r>
          </w:p>
        </w:tc>
        <w:tc>
          <w:tcPr>
            <w:tcW w:w="1248" w:type="dxa"/>
          </w:tcPr>
          <w:p w:rsidR="00927EAB" w:rsidRPr="001261DC" w:rsidRDefault="00927EAB" w:rsidP="00992D32">
            <w:pPr>
              <w:spacing w:line="360" w:lineRule="auto"/>
              <w:jc w:val="both"/>
              <w:rPr>
                <w:rFonts w:ascii="Times New Roman" w:hAnsi="Times New Roman" w:cs="Times New Roman"/>
                <w:b/>
                <w:sz w:val="28"/>
                <w:szCs w:val="28"/>
              </w:rPr>
            </w:pPr>
            <w:r w:rsidRPr="001261DC">
              <w:rPr>
                <w:rFonts w:ascii="Times New Roman" w:hAnsi="Times New Roman" w:cs="Times New Roman"/>
                <w:sz w:val="28"/>
                <w:szCs w:val="28"/>
              </w:rPr>
              <w:lastRenderedPageBreak/>
              <w:t>10</w:t>
            </w:r>
          </w:p>
        </w:tc>
        <w:tc>
          <w:tcPr>
            <w:tcW w:w="2464" w:type="dxa"/>
          </w:tcPr>
          <w:p w:rsidR="00927EAB" w:rsidRPr="001261DC" w:rsidRDefault="00C95F4A" w:rsidP="00992D32">
            <w:pPr>
              <w:spacing w:line="360" w:lineRule="auto"/>
              <w:jc w:val="both"/>
              <w:rPr>
                <w:rFonts w:ascii="Times New Roman" w:hAnsi="Times New Roman" w:cs="Times New Roman"/>
                <w:sz w:val="28"/>
                <w:szCs w:val="28"/>
              </w:rPr>
            </w:pPr>
            <w:r>
              <w:rPr>
                <w:rFonts w:ascii="Times New Roman" w:hAnsi="Times New Roman" w:cs="Times New Roman"/>
                <w:sz w:val="28"/>
                <w:szCs w:val="28"/>
              </w:rPr>
              <w:t>A.A.Ingle</w:t>
            </w:r>
          </w:p>
        </w:tc>
      </w:tr>
      <w:tr w:rsidR="00927EAB" w:rsidRPr="001261DC" w:rsidTr="00992D32">
        <w:trPr>
          <w:trHeight w:val="327"/>
        </w:trPr>
        <w:tc>
          <w:tcPr>
            <w:tcW w:w="1098" w:type="dxa"/>
          </w:tcPr>
          <w:p w:rsidR="00927EAB" w:rsidRPr="001261DC" w:rsidRDefault="00927EAB" w:rsidP="00992D32">
            <w:pPr>
              <w:spacing w:line="360" w:lineRule="auto"/>
              <w:jc w:val="both"/>
              <w:rPr>
                <w:rFonts w:ascii="Times New Roman" w:hAnsi="Times New Roman" w:cs="Times New Roman"/>
                <w:sz w:val="28"/>
                <w:szCs w:val="28"/>
              </w:rPr>
            </w:pP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 xml:space="preserve"> History</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Types of curriculum – Linear, Concentric</w:t>
            </w:r>
          </w:p>
        </w:tc>
        <w:tc>
          <w:tcPr>
            <w:tcW w:w="124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10</w:t>
            </w:r>
          </w:p>
        </w:tc>
        <w:tc>
          <w:tcPr>
            <w:tcW w:w="2464"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Mrs.S.D.Khavnekar</w:t>
            </w:r>
          </w:p>
        </w:tc>
      </w:tr>
      <w:tr w:rsidR="00927EAB" w:rsidRPr="001261DC" w:rsidTr="00992D32">
        <w:trPr>
          <w:trHeight w:val="327"/>
        </w:trPr>
        <w:tc>
          <w:tcPr>
            <w:tcW w:w="1098" w:type="dxa"/>
          </w:tcPr>
          <w:p w:rsidR="00927EAB" w:rsidRPr="001261DC" w:rsidRDefault="00927EAB" w:rsidP="00992D32">
            <w:pPr>
              <w:spacing w:line="360" w:lineRule="auto"/>
              <w:jc w:val="both"/>
              <w:rPr>
                <w:rFonts w:ascii="Times New Roman" w:hAnsi="Times New Roman" w:cs="Times New Roman"/>
                <w:sz w:val="28"/>
                <w:szCs w:val="28"/>
              </w:rPr>
            </w:pPr>
          </w:p>
        </w:tc>
        <w:tc>
          <w:tcPr>
            <w:tcW w:w="1575" w:type="dxa"/>
            <w:tcBorders>
              <w:righ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 xml:space="preserve"> Commerce</w:t>
            </w:r>
          </w:p>
        </w:tc>
        <w:tc>
          <w:tcPr>
            <w:tcW w:w="4185" w:type="dxa"/>
            <w:tcBorders>
              <w:left w:val="single" w:sz="4" w:space="0" w:color="auto"/>
            </w:tcBorders>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Correlation of Commerce with other subject</w:t>
            </w:r>
          </w:p>
        </w:tc>
        <w:tc>
          <w:tcPr>
            <w:tcW w:w="124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4</w:t>
            </w:r>
          </w:p>
        </w:tc>
        <w:tc>
          <w:tcPr>
            <w:tcW w:w="2464"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Mrs. S. E. Powar</w:t>
            </w:r>
          </w:p>
        </w:tc>
      </w:tr>
    </w:tbl>
    <w:p w:rsidR="00927EAB" w:rsidRPr="001261DC" w:rsidRDefault="00927EAB" w:rsidP="00927EAB">
      <w:pPr>
        <w:spacing w:line="360" w:lineRule="auto"/>
        <w:jc w:val="both"/>
        <w:rPr>
          <w:rFonts w:ascii="Times New Roman" w:hAnsi="Times New Roman" w:cs="Times New Roman"/>
          <w:sz w:val="28"/>
          <w:szCs w:val="28"/>
        </w:rPr>
      </w:pPr>
    </w:p>
    <w:tbl>
      <w:tblPr>
        <w:tblStyle w:val="TableGrid"/>
        <w:tblpPr w:leftFromText="180" w:rightFromText="180" w:vertAnchor="text" w:horzAnchor="margin" w:tblpXSpec="center" w:tblpY="1280"/>
        <w:tblW w:w="9576" w:type="dxa"/>
        <w:tblLook w:val="04A0"/>
      </w:tblPr>
      <w:tblGrid>
        <w:gridCol w:w="1008"/>
        <w:gridCol w:w="1620"/>
        <w:gridCol w:w="4050"/>
        <w:gridCol w:w="2898"/>
      </w:tblGrid>
      <w:tr w:rsidR="00927EAB" w:rsidRPr="001261DC" w:rsidTr="00992D32">
        <w:trPr>
          <w:trHeight w:val="728"/>
        </w:trPr>
        <w:tc>
          <w:tcPr>
            <w:tcW w:w="1008" w:type="dxa"/>
          </w:tcPr>
          <w:p w:rsidR="00927EAB" w:rsidRPr="001261DC" w:rsidRDefault="00927EAB" w:rsidP="00992D32">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 xml:space="preserve">Sr.No.         </w:t>
            </w:r>
            <w:r w:rsidRPr="001261DC">
              <w:rPr>
                <w:rFonts w:ascii="Times New Roman" w:hAnsi="Times New Roman" w:cs="Times New Roman"/>
                <w:b/>
                <w:sz w:val="28"/>
                <w:szCs w:val="28"/>
              </w:rPr>
              <w:tab/>
              <w:t xml:space="preserve"> </w:t>
            </w:r>
          </w:p>
          <w:p w:rsidR="00927EAB" w:rsidRPr="001261DC" w:rsidRDefault="00927EAB" w:rsidP="00992D32">
            <w:pPr>
              <w:spacing w:line="360" w:lineRule="auto"/>
              <w:jc w:val="both"/>
              <w:rPr>
                <w:rFonts w:ascii="Times New Roman" w:hAnsi="Times New Roman" w:cs="Times New Roman"/>
                <w:b/>
                <w:sz w:val="28"/>
                <w:szCs w:val="28"/>
              </w:rPr>
            </w:pPr>
          </w:p>
        </w:tc>
        <w:tc>
          <w:tcPr>
            <w:tcW w:w="1620" w:type="dxa"/>
          </w:tcPr>
          <w:p w:rsidR="00927EAB" w:rsidRPr="001261DC" w:rsidRDefault="00927EAB" w:rsidP="00992D32">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Date</w:t>
            </w:r>
            <w:r w:rsidRPr="001261DC">
              <w:rPr>
                <w:rFonts w:ascii="Times New Roman" w:hAnsi="Times New Roman" w:cs="Times New Roman"/>
                <w:b/>
                <w:sz w:val="28"/>
                <w:szCs w:val="28"/>
              </w:rPr>
              <w:tab/>
            </w:r>
          </w:p>
        </w:tc>
        <w:tc>
          <w:tcPr>
            <w:tcW w:w="4050" w:type="dxa"/>
          </w:tcPr>
          <w:p w:rsidR="00927EAB" w:rsidRPr="001261DC" w:rsidRDefault="00927EAB" w:rsidP="00992D32">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Workshop</w:t>
            </w:r>
          </w:p>
        </w:tc>
        <w:tc>
          <w:tcPr>
            <w:tcW w:w="2898" w:type="dxa"/>
          </w:tcPr>
          <w:p w:rsidR="00927EAB" w:rsidRPr="001261DC" w:rsidRDefault="00927EAB" w:rsidP="00992D32">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Conducted by</w:t>
            </w:r>
          </w:p>
        </w:tc>
      </w:tr>
      <w:tr w:rsidR="00927EAB" w:rsidRPr="001261DC" w:rsidTr="00992D32">
        <w:tc>
          <w:tcPr>
            <w:tcW w:w="100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w:t>
            </w:r>
          </w:p>
        </w:tc>
        <w:tc>
          <w:tcPr>
            <w:tcW w:w="1620" w:type="dxa"/>
          </w:tcPr>
          <w:p w:rsidR="00927EAB" w:rsidRPr="001261DC" w:rsidRDefault="00927EAB" w:rsidP="00992D32">
            <w:pPr>
              <w:spacing w:line="360" w:lineRule="auto"/>
              <w:jc w:val="both"/>
              <w:rPr>
                <w:rFonts w:ascii="Times New Roman" w:hAnsi="Times New Roman" w:cs="Times New Roman"/>
                <w:sz w:val="28"/>
                <w:szCs w:val="28"/>
              </w:rPr>
            </w:pPr>
            <w:r>
              <w:rPr>
                <w:rFonts w:ascii="Times New Roman" w:hAnsi="Times New Roman" w:cs="Times New Roman"/>
                <w:sz w:val="28"/>
                <w:szCs w:val="28"/>
              </w:rPr>
              <w:t>13-09-10</w:t>
            </w:r>
          </w:p>
        </w:tc>
        <w:tc>
          <w:tcPr>
            <w:tcW w:w="4050"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Workshop on Micro teaching</w:t>
            </w:r>
          </w:p>
        </w:tc>
        <w:tc>
          <w:tcPr>
            <w:tcW w:w="289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Mrs. S. E. Powar</w:t>
            </w:r>
          </w:p>
        </w:tc>
      </w:tr>
      <w:tr w:rsidR="00927EAB" w:rsidRPr="001261DC" w:rsidTr="00992D32">
        <w:tc>
          <w:tcPr>
            <w:tcW w:w="100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2</w:t>
            </w:r>
          </w:p>
        </w:tc>
        <w:tc>
          <w:tcPr>
            <w:tcW w:w="1620"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16-10-10</w:t>
            </w:r>
          </w:p>
        </w:tc>
        <w:tc>
          <w:tcPr>
            <w:tcW w:w="4050"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Workshop on Simulation</w:t>
            </w:r>
          </w:p>
        </w:tc>
        <w:tc>
          <w:tcPr>
            <w:tcW w:w="289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Miss. T.Y. Patel</w:t>
            </w:r>
          </w:p>
        </w:tc>
      </w:tr>
      <w:tr w:rsidR="00927EAB" w:rsidRPr="001261DC" w:rsidTr="00992D32">
        <w:tc>
          <w:tcPr>
            <w:tcW w:w="100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3</w:t>
            </w:r>
          </w:p>
        </w:tc>
        <w:tc>
          <w:tcPr>
            <w:tcW w:w="1620"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04-10-10</w:t>
            </w:r>
          </w:p>
        </w:tc>
        <w:tc>
          <w:tcPr>
            <w:tcW w:w="4050"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Workshop on Evaluation</w:t>
            </w:r>
          </w:p>
        </w:tc>
        <w:tc>
          <w:tcPr>
            <w:tcW w:w="2898" w:type="dxa"/>
          </w:tcPr>
          <w:p w:rsidR="00927EAB" w:rsidRPr="001261DC" w:rsidRDefault="00927EAB" w:rsidP="00C95F4A">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w:t>
            </w:r>
            <w:r>
              <w:rPr>
                <w:rFonts w:ascii="Times New Roman" w:hAnsi="Times New Roman" w:cs="Times New Roman"/>
                <w:sz w:val="28"/>
                <w:szCs w:val="28"/>
              </w:rPr>
              <w:t>iss.</w:t>
            </w:r>
            <w:r w:rsidR="00C95F4A">
              <w:rPr>
                <w:rFonts w:ascii="Times New Roman" w:hAnsi="Times New Roman" w:cs="Times New Roman"/>
                <w:sz w:val="28"/>
                <w:szCs w:val="28"/>
              </w:rPr>
              <w:t>A.A.Ingle</w:t>
            </w:r>
          </w:p>
        </w:tc>
      </w:tr>
      <w:tr w:rsidR="00927EAB" w:rsidRPr="001261DC" w:rsidTr="00992D32">
        <w:tc>
          <w:tcPr>
            <w:tcW w:w="100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4</w:t>
            </w:r>
          </w:p>
        </w:tc>
        <w:tc>
          <w:tcPr>
            <w:tcW w:w="1620"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19-11-10</w:t>
            </w:r>
          </w:p>
        </w:tc>
        <w:tc>
          <w:tcPr>
            <w:tcW w:w="4050"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Workshop on Content cum Methodology</w:t>
            </w:r>
          </w:p>
        </w:tc>
        <w:tc>
          <w:tcPr>
            <w:tcW w:w="289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Miss. T.Y. Patel</w:t>
            </w:r>
          </w:p>
        </w:tc>
      </w:tr>
      <w:tr w:rsidR="00927EAB" w:rsidRPr="001261DC" w:rsidTr="00992D32">
        <w:tc>
          <w:tcPr>
            <w:tcW w:w="100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5</w:t>
            </w:r>
          </w:p>
        </w:tc>
        <w:tc>
          <w:tcPr>
            <w:tcW w:w="1620"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01-12-10</w:t>
            </w:r>
          </w:p>
        </w:tc>
        <w:tc>
          <w:tcPr>
            <w:tcW w:w="4050"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Workshop on Models of Teaching</w:t>
            </w:r>
          </w:p>
        </w:tc>
        <w:tc>
          <w:tcPr>
            <w:tcW w:w="2898" w:type="dxa"/>
          </w:tcPr>
          <w:p w:rsidR="00927EAB" w:rsidRPr="001261DC" w:rsidRDefault="00927EAB" w:rsidP="00992D32">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Miss. T.Y. Patel</w:t>
            </w:r>
          </w:p>
        </w:tc>
      </w:tr>
    </w:tbl>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b/>
          <w:sz w:val="28"/>
          <w:szCs w:val="28"/>
        </w:rPr>
        <w:t xml:space="preserve">    C) Workshops</w:t>
      </w:r>
      <w:r w:rsidRPr="001261DC">
        <w:rPr>
          <w:rFonts w:ascii="Times New Roman" w:hAnsi="Times New Roman" w:cs="Times New Roman"/>
          <w:sz w:val="28"/>
          <w:szCs w:val="28"/>
        </w:rPr>
        <w:t xml:space="preserve"> - to get the knowledge of </w:t>
      </w:r>
      <w:r>
        <w:rPr>
          <w:rFonts w:ascii="Times New Roman" w:hAnsi="Times New Roman" w:cs="Times New Roman"/>
          <w:sz w:val="28"/>
          <w:szCs w:val="28"/>
        </w:rPr>
        <w:t>skills related to thes</w:t>
      </w:r>
      <w:r w:rsidRPr="001261DC">
        <w:rPr>
          <w:rFonts w:ascii="Times New Roman" w:hAnsi="Times New Roman" w:cs="Times New Roman"/>
          <w:sz w:val="28"/>
          <w:szCs w:val="28"/>
        </w:rPr>
        <w:t>e paper</w:t>
      </w:r>
      <w:r>
        <w:rPr>
          <w:rFonts w:ascii="Times New Roman" w:hAnsi="Times New Roman" w:cs="Times New Roman"/>
          <w:sz w:val="28"/>
          <w:szCs w:val="28"/>
        </w:rPr>
        <w:t xml:space="preserve">s    </w:t>
      </w:r>
      <w:r w:rsidRPr="001261DC">
        <w:rPr>
          <w:rFonts w:ascii="Times New Roman" w:hAnsi="Times New Roman" w:cs="Times New Roman"/>
          <w:sz w:val="28"/>
          <w:szCs w:val="28"/>
        </w:rPr>
        <w:t>essential so the following workshops were conducted by the college.</w:t>
      </w:r>
    </w:p>
    <w:p w:rsidR="00927EAB" w:rsidRDefault="00927EAB" w:rsidP="00927EAB">
      <w:pPr>
        <w:spacing w:line="360" w:lineRule="auto"/>
        <w:jc w:val="both"/>
        <w:rPr>
          <w:rFonts w:ascii="Times New Roman" w:hAnsi="Times New Roman" w:cs="Times New Roman"/>
          <w:b/>
          <w:sz w:val="28"/>
          <w:szCs w:val="28"/>
        </w:rPr>
      </w:pPr>
    </w:p>
    <w:p w:rsidR="00927EAB" w:rsidRDefault="00927EAB" w:rsidP="00927EAB">
      <w:pPr>
        <w:spacing w:line="360" w:lineRule="auto"/>
        <w:jc w:val="both"/>
        <w:rPr>
          <w:rFonts w:ascii="Times New Roman" w:hAnsi="Times New Roman" w:cs="Times New Roman"/>
          <w:sz w:val="28"/>
          <w:szCs w:val="28"/>
        </w:rPr>
      </w:pPr>
    </w:p>
    <w:p w:rsidR="00927EAB" w:rsidRPr="001261DC" w:rsidRDefault="00927EAB" w:rsidP="00927EAB">
      <w:pPr>
        <w:spacing w:line="360" w:lineRule="auto"/>
        <w:jc w:val="both"/>
        <w:rPr>
          <w:rFonts w:ascii="Times New Roman" w:hAnsi="Times New Roman" w:cs="Times New Roman"/>
          <w:b/>
          <w:sz w:val="28"/>
          <w:szCs w:val="28"/>
        </w:rPr>
      </w:pPr>
    </w:p>
    <w:p w:rsidR="00927EAB" w:rsidRPr="001261DC" w:rsidRDefault="00C778EA" w:rsidP="00927EAB">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77696" behindDoc="1" locked="0" layoutInCell="1" allowOverlap="1">
            <wp:simplePos x="0" y="0"/>
            <wp:positionH relativeFrom="column">
              <wp:posOffset>4789458</wp:posOffset>
            </wp:positionH>
            <wp:positionV relativeFrom="paragraph">
              <wp:posOffset>-577970</wp:posOffset>
            </wp:positionV>
            <wp:extent cx="1188648" cy="1061049"/>
            <wp:effectExtent l="19050" t="0" r="0" b="0"/>
            <wp:wrapNone/>
            <wp:docPr id="11"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1" cstate="print"/>
                    <a:srcRect/>
                    <a:stretch>
                      <a:fillRect/>
                    </a:stretch>
                  </pic:blipFill>
                  <pic:spPr bwMode="auto">
                    <a:xfrm>
                      <a:off x="0" y="0"/>
                      <a:ext cx="1187053" cy="1059625"/>
                    </a:xfrm>
                    <a:prstGeom prst="rect">
                      <a:avLst/>
                    </a:prstGeom>
                    <a:noFill/>
                    <a:ln w="9525">
                      <a:noFill/>
                      <a:miter lim="800000"/>
                      <a:headEnd/>
                      <a:tailEnd/>
                    </a:ln>
                  </pic:spPr>
                </pic:pic>
              </a:graphicData>
            </a:graphic>
          </wp:anchor>
        </w:drawing>
      </w:r>
      <w:r w:rsidR="00927EAB" w:rsidRPr="001261DC">
        <w:rPr>
          <w:rFonts w:ascii="Times New Roman" w:hAnsi="Times New Roman" w:cs="Times New Roman"/>
          <w:b/>
          <w:sz w:val="28"/>
          <w:szCs w:val="28"/>
        </w:rPr>
        <w:t xml:space="preserve"> 1) WORKSHOP ON MICRO TEACHING   </w:t>
      </w:r>
    </w:p>
    <w:p w:rsidR="00927EAB" w:rsidRPr="001261DC" w:rsidRDefault="00927EAB" w:rsidP="00927EAB">
      <w:pPr>
        <w:spacing w:line="360" w:lineRule="auto"/>
        <w:ind w:left="27" w:firstLine="693"/>
        <w:jc w:val="both"/>
        <w:rPr>
          <w:rFonts w:ascii="Times New Roman" w:hAnsi="Times New Roman" w:cs="Times New Roman"/>
          <w:color w:val="1D1B11" w:themeColor="background2" w:themeShade="1A"/>
          <w:sz w:val="28"/>
          <w:szCs w:val="28"/>
        </w:rPr>
      </w:pPr>
      <w:r w:rsidRPr="001261DC">
        <w:rPr>
          <w:rFonts w:ascii="Times New Roman" w:hAnsi="Times New Roman" w:cs="Times New Roman"/>
          <w:color w:val="1D1B11" w:themeColor="background2" w:themeShade="1A"/>
          <w:sz w:val="28"/>
          <w:szCs w:val="28"/>
        </w:rPr>
        <w:t xml:space="preserve">The first practical of the training is Micro teaching. To get the mastery over teaching skills, proper practice of Micro skills is required. Student teachers are divided in the group of twelve to thirteen and the five micro skills such as Introduction, Explanation, Stimulus variation, Questioning and Board writing were developed. The Bridge lesson is conducted after successful completion of the above skills. These all five skills are of five minutes and twice teaching of each skill is done which is called teach and reteach. In the teaching of skill according fair plan trainee has to conduct the lesson, the lesson is observed by the guide and other peer observers. The feedback is given to the trainee immediately. The trainee corrects the mistake as in the next presentation i.e. reteach. Separate rooms, reference material and print material to write practical is provided to each trainee. </w:t>
      </w:r>
    </w:p>
    <w:p w:rsidR="00927EAB" w:rsidRPr="001261DC" w:rsidRDefault="00927EAB" w:rsidP="00927EAB">
      <w:pPr>
        <w:spacing w:line="360" w:lineRule="auto"/>
        <w:ind w:left="27"/>
        <w:jc w:val="both"/>
        <w:rPr>
          <w:rFonts w:ascii="Times New Roman" w:hAnsi="Times New Roman" w:cs="Times New Roman"/>
          <w:b/>
          <w:color w:val="000000" w:themeColor="text1"/>
          <w:sz w:val="28"/>
          <w:szCs w:val="28"/>
        </w:rPr>
      </w:pPr>
      <w:r w:rsidRPr="001261DC">
        <w:rPr>
          <w:rFonts w:ascii="Times New Roman" w:hAnsi="Times New Roman" w:cs="Times New Roman"/>
          <w:b/>
          <w:color w:val="000000" w:themeColor="text1"/>
          <w:sz w:val="28"/>
          <w:szCs w:val="28"/>
        </w:rPr>
        <w:t xml:space="preserve">2) SIMULATION TEACHING </w:t>
      </w:r>
    </w:p>
    <w:p w:rsidR="00927EAB" w:rsidRDefault="00927EAB" w:rsidP="00927EAB">
      <w:pPr>
        <w:spacing w:line="360" w:lineRule="auto"/>
        <w:ind w:left="27" w:firstLine="693"/>
        <w:jc w:val="both"/>
        <w:rPr>
          <w:rFonts w:ascii="Times New Roman" w:hAnsi="Times New Roman" w:cs="Times New Roman"/>
          <w:color w:val="1D1B11" w:themeColor="background2" w:themeShade="1A"/>
          <w:sz w:val="28"/>
          <w:szCs w:val="28"/>
        </w:rPr>
      </w:pPr>
      <w:r w:rsidRPr="001261DC">
        <w:rPr>
          <w:rFonts w:ascii="Times New Roman" w:hAnsi="Times New Roman" w:cs="Times New Roman"/>
          <w:color w:val="1D1B11" w:themeColor="background2" w:themeShade="1A"/>
          <w:sz w:val="28"/>
          <w:szCs w:val="28"/>
        </w:rPr>
        <w:t>This is another practical where training of teaching for 30 minutes is provided. This practical is conducted in the classroom of institute itself. The trainees are divided into groups of twelve. Basically these are the group of Methodologies. Guide or method master attend the group. Each trainee has to conduct one lesson plan of practice teaching. Student teachers have to prepare the lesson plan and get corrected the plan by method master. After correction they have to conduct the lesson in their group so before entering in the real classroom situation they practice in simulation. Separate rooms, reference material, print material and guidance is provided to each trainee.</w:t>
      </w:r>
    </w:p>
    <w:p w:rsidR="00927EAB" w:rsidRDefault="00927EAB" w:rsidP="00927EAB">
      <w:pPr>
        <w:spacing w:line="360" w:lineRule="auto"/>
        <w:ind w:left="27" w:firstLine="693"/>
        <w:jc w:val="both"/>
        <w:rPr>
          <w:rFonts w:ascii="Times New Roman" w:hAnsi="Times New Roman" w:cs="Times New Roman"/>
          <w:color w:val="1D1B11" w:themeColor="background2" w:themeShade="1A"/>
          <w:sz w:val="28"/>
          <w:szCs w:val="28"/>
        </w:rPr>
      </w:pPr>
    </w:p>
    <w:p w:rsidR="00927EAB" w:rsidRPr="001261DC" w:rsidRDefault="00927EAB" w:rsidP="00927EAB">
      <w:pPr>
        <w:spacing w:line="360" w:lineRule="auto"/>
        <w:ind w:left="27" w:firstLine="693"/>
        <w:jc w:val="both"/>
        <w:rPr>
          <w:rFonts w:ascii="Times New Roman" w:hAnsi="Times New Roman" w:cs="Times New Roman"/>
          <w:color w:val="1D1B11" w:themeColor="background2" w:themeShade="1A"/>
          <w:sz w:val="28"/>
          <w:szCs w:val="28"/>
        </w:rPr>
      </w:pPr>
    </w:p>
    <w:p w:rsidR="00927EAB" w:rsidRPr="001261DC" w:rsidRDefault="00C778EA" w:rsidP="00927EAB">
      <w:pPr>
        <w:pStyle w:val="ListParagraph"/>
        <w:numPr>
          <w:ilvl w:val="0"/>
          <w:numId w:val="2"/>
        </w:numPr>
        <w:spacing w:line="360" w:lineRule="auto"/>
        <w:jc w:val="both"/>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w:lastRenderedPageBreak/>
        <w:drawing>
          <wp:anchor distT="0" distB="0" distL="114300" distR="114300" simplePos="0" relativeHeight="251679744" behindDoc="1" locked="0" layoutInCell="1" allowOverlap="1">
            <wp:simplePos x="0" y="0"/>
            <wp:positionH relativeFrom="column">
              <wp:posOffset>4970612</wp:posOffset>
            </wp:positionH>
            <wp:positionV relativeFrom="paragraph">
              <wp:posOffset>-577970</wp:posOffset>
            </wp:positionV>
            <wp:extent cx="1139801" cy="1061049"/>
            <wp:effectExtent l="19050" t="0" r="3199" b="0"/>
            <wp:wrapNone/>
            <wp:docPr id="12"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2" cstate="print"/>
                    <a:srcRect/>
                    <a:stretch>
                      <a:fillRect/>
                    </a:stretch>
                  </pic:blipFill>
                  <pic:spPr bwMode="auto">
                    <a:xfrm>
                      <a:off x="0" y="0"/>
                      <a:ext cx="1138708" cy="1060032"/>
                    </a:xfrm>
                    <a:prstGeom prst="rect">
                      <a:avLst/>
                    </a:prstGeom>
                    <a:noFill/>
                    <a:ln w="9525">
                      <a:noFill/>
                      <a:miter lim="800000"/>
                      <a:headEnd/>
                      <a:tailEnd/>
                    </a:ln>
                  </pic:spPr>
                </pic:pic>
              </a:graphicData>
            </a:graphic>
          </wp:anchor>
        </w:drawing>
      </w:r>
      <w:r w:rsidR="00927EAB" w:rsidRPr="001261DC">
        <w:rPr>
          <w:rFonts w:ascii="Times New Roman" w:hAnsi="Times New Roman" w:cs="Times New Roman"/>
          <w:b/>
          <w:color w:val="000000" w:themeColor="text1"/>
          <w:sz w:val="28"/>
          <w:szCs w:val="28"/>
        </w:rPr>
        <w:t>CONTENT CUM METHODOLOGY</w:t>
      </w:r>
    </w:p>
    <w:p w:rsidR="00927EAB" w:rsidRPr="001261DC" w:rsidRDefault="00927EAB" w:rsidP="00927EAB">
      <w:pPr>
        <w:spacing w:line="360" w:lineRule="auto"/>
        <w:ind w:left="27" w:firstLine="693"/>
        <w:jc w:val="both"/>
        <w:rPr>
          <w:rFonts w:ascii="Times New Roman" w:hAnsi="Times New Roman" w:cs="Times New Roman"/>
          <w:color w:val="1D1B11" w:themeColor="background2" w:themeShade="1A"/>
          <w:sz w:val="28"/>
          <w:szCs w:val="28"/>
        </w:rPr>
      </w:pPr>
      <w:r w:rsidRPr="001261DC">
        <w:rPr>
          <w:rFonts w:ascii="Times New Roman" w:hAnsi="Times New Roman" w:cs="Times New Roman"/>
          <w:sz w:val="28"/>
          <w:szCs w:val="28"/>
        </w:rPr>
        <w:t>This</w:t>
      </w:r>
      <w:r w:rsidRPr="001261DC">
        <w:rPr>
          <w:rFonts w:ascii="Times New Roman" w:hAnsi="Times New Roman" w:cs="Times New Roman"/>
          <w:b/>
          <w:color w:val="1D1B11" w:themeColor="background2" w:themeShade="1A"/>
          <w:sz w:val="28"/>
          <w:szCs w:val="28"/>
        </w:rPr>
        <w:t xml:space="preserve"> </w:t>
      </w:r>
      <w:r w:rsidRPr="001261DC">
        <w:rPr>
          <w:rFonts w:ascii="Times New Roman" w:hAnsi="Times New Roman" w:cs="Times New Roman"/>
          <w:color w:val="1D1B11" w:themeColor="background2" w:themeShade="1A"/>
          <w:sz w:val="28"/>
          <w:szCs w:val="28"/>
        </w:rPr>
        <w:t>is the practical related to Methodology In each methodology student teachers understand the correlation of the subject. Structure of the subject, the method to analyze the content. Methods to analyze the syllabus etc.</w:t>
      </w:r>
    </w:p>
    <w:p w:rsidR="00927EAB" w:rsidRPr="001261DC" w:rsidRDefault="00927EAB" w:rsidP="00927EAB">
      <w:pPr>
        <w:spacing w:line="360" w:lineRule="auto"/>
        <w:ind w:left="27"/>
        <w:jc w:val="both"/>
        <w:rPr>
          <w:rFonts w:ascii="Times New Roman" w:hAnsi="Times New Roman" w:cs="Times New Roman"/>
          <w:color w:val="1D1B11" w:themeColor="background2" w:themeShade="1A"/>
          <w:sz w:val="28"/>
          <w:szCs w:val="28"/>
        </w:rPr>
      </w:pPr>
      <w:r w:rsidRPr="001261DC">
        <w:rPr>
          <w:rFonts w:ascii="Times New Roman" w:hAnsi="Times New Roman" w:cs="Times New Roman"/>
          <w:color w:val="1D1B11" w:themeColor="background2" w:themeShade="1A"/>
          <w:sz w:val="28"/>
          <w:szCs w:val="28"/>
        </w:rPr>
        <w:tab/>
        <w:t>The Student teachers are divided in the methodology’s group reference material is provided. Theory regarding the syllabus, Contents Analysis etc is done in group.</w:t>
      </w:r>
    </w:p>
    <w:p w:rsidR="00927EAB" w:rsidRPr="001261DC" w:rsidRDefault="00927EAB" w:rsidP="00927EAB">
      <w:pPr>
        <w:spacing w:line="360" w:lineRule="auto"/>
        <w:ind w:left="27"/>
        <w:jc w:val="both"/>
        <w:rPr>
          <w:rFonts w:ascii="Times New Roman" w:hAnsi="Times New Roman" w:cs="Times New Roman"/>
          <w:color w:val="1D1B11" w:themeColor="background2" w:themeShade="1A"/>
          <w:sz w:val="28"/>
          <w:szCs w:val="28"/>
        </w:rPr>
      </w:pPr>
      <w:r w:rsidRPr="001261DC">
        <w:rPr>
          <w:rFonts w:ascii="Times New Roman" w:hAnsi="Times New Roman" w:cs="Times New Roman"/>
          <w:color w:val="1D1B11" w:themeColor="background2" w:themeShade="1A"/>
          <w:sz w:val="28"/>
          <w:szCs w:val="28"/>
        </w:rPr>
        <w:tab/>
        <w:t>This practical is important in their service period to understand the method according to the teaching content to give weightage according to their objectives and marks.</w:t>
      </w:r>
    </w:p>
    <w:p w:rsidR="00927EAB" w:rsidRPr="001261DC" w:rsidRDefault="00927EAB" w:rsidP="00927EAB">
      <w:pPr>
        <w:spacing w:line="360" w:lineRule="auto"/>
        <w:ind w:left="27"/>
        <w:jc w:val="both"/>
        <w:rPr>
          <w:rFonts w:ascii="Times New Roman" w:hAnsi="Times New Roman" w:cs="Times New Roman"/>
          <w:color w:val="1D1B11" w:themeColor="background2" w:themeShade="1A"/>
          <w:sz w:val="28"/>
          <w:szCs w:val="28"/>
        </w:rPr>
      </w:pPr>
      <w:r w:rsidRPr="001261DC">
        <w:rPr>
          <w:rFonts w:ascii="Times New Roman" w:hAnsi="Times New Roman" w:cs="Times New Roman"/>
          <w:color w:val="1D1B11" w:themeColor="background2" w:themeShade="1A"/>
          <w:sz w:val="28"/>
          <w:szCs w:val="28"/>
        </w:rPr>
        <w:tab/>
        <w:t>Student teachers conduct one lesson of each method according to different teaching methods in real classroom situation. Here student teachers understand the different contents and their teaching level at school.</w:t>
      </w:r>
    </w:p>
    <w:p w:rsidR="00927EAB" w:rsidRPr="001261DC" w:rsidRDefault="00927EAB" w:rsidP="00927EAB">
      <w:pPr>
        <w:spacing w:line="360" w:lineRule="auto"/>
        <w:jc w:val="both"/>
        <w:rPr>
          <w:rFonts w:ascii="Times New Roman" w:hAnsi="Times New Roman" w:cs="Times New Roman"/>
          <w:b/>
          <w:color w:val="000000" w:themeColor="text1"/>
          <w:sz w:val="28"/>
          <w:szCs w:val="28"/>
        </w:rPr>
      </w:pPr>
      <w:r w:rsidRPr="001261DC">
        <w:rPr>
          <w:rFonts w:ascii="Times New Roman" w:hAnsi="Times New Roman" w:cs="Times New Roman"/>
          <w:b/>
          <w:color w:val="000000" w:themeColor="text1"/>
          <w:sz w:val="28"/>
          <w:szCs w:val="28"/>
        </w:rPr>
        <w:t xml:space="preserve">4)  WORKSHOP ON EVALUATION </w:t>
      </w:r>
    </w:p>
    <w:p w:rsidR="00927EAB" w:rsidRPr="001261DC" w:rsidRDefault="00927EAB" w:rsidP="00927EAB">
      <w:pPr>
        <w:spacing w:line="360" w:lineRule="auto"/>
        <w:ind w:left="27" w:firstLine="693"/>
        <w:jc w:val="both"/>
        <w:rPr>
          <w:rFonts w:ascii="Times New Roman" w:hAnsi="Times New Roman" w:cs="Times New Roman"/>
          <w:color w:val="1D1B11" w:themeColor="background2" w:themeShade="1A"/>
          <w:sz w:val="28"/>
          <w:szCs w:val="28"/>
        </w:rPr>
      </w:pPr>
      <w:r w:rsidRPr="001261DC">
        <w:rPr>
          <w:rFonts w:ascii="Times New Roman" w:hAnsi="Times New Roman" w:cs="Times New Roman"/>
          <w:color w:val="1D1B11" w:themeColor="background2" w:themeShade="1A"/>
          <w:sz w:val="28"/>
          <w:szCs w:val="28"/>
        </w:rPr>
        <w:t>This practical aims at the understanding of evaluation. They must understand the year planning, Unit Planning, lesson planning, and Blue Print and Unit test to assess the performance of their student’s property. Student teachers are given the theory of year, Unit and lesson planning. Theory on Blue Print and unit test is also provided. Then they are told to prepare the above planning. Separate groups are prepared. Separate rooms and reference material are provided to each group. The student teachers are divided in the method wise group.</w:t>
      </w:r>
    </w:p>
    <w:p w:rsidR="00927EAB" w:rsidRPr="001261DC" w:rsidRDefault="00C778EA" w:rsidP="00927EAB">
      <w:pPr>
        <w:spacing w:line="360" w:lineRule="auto"/>
        <w:ind w:left="27"/>
        <w:jc w:val="both"/>
        <w:rPr>
          <w:rFonts w:ascii="Times New Roman" w:hAnsi="Times New Roman" w:cs="Times New Roman"/>
          <w:color w:val="1D1B11" w:themeColor="background2" w:themeShade="1A"/>
          <w:sz w:val="28"/>
          <w:szCs w:val="28"/>
        </w:rPr>
      </w:pPr>
      <w:r>
        <w:rPr>
          <w:rFonts w:ascii="Times New Roman" w:hAnsi="Times New Roman" w:cs="Times New Roman"/>
          <w:noProof/>
          <w:color w:val="1D1B11" w:themeColor="background2" w:themeShade="1A"/>
          <w:sz w:val="28"/>
          <w:szCs w:val="28"/>
        </w:rPr>
        <w:lastRenderedPageBreak/>
        <w:drawing>
          <wp:anchor distT="0" distB="0" distL="114300" distR="114300" simplePos="0" relativeHeight="251681792" behindDoc="1" locked="0" layoutInCell="1" allowOverlap="1">
            <wp:simplePos x="0" y="0"/>
            <wp:positionH relativeFrom="column">
              <wp:posOffset>4970612</wp:posOffset>
            </wp:positionH>
            <wp:positionV relativeFrom="paragraph">
              <wp:posOffset>-577970</wp:posOffset>
            </wp:positionV>
            <wp:extent cx="1067879" cy="931653"/>
            <wp:effectExtent l="19050" t="0" r="0" b="0"/>
            <wp:wrapNone/>
            <wp:docPr id="13"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3" cstate="print"/>
                    <a:srcRect/>
                    <a:stretch>
                      <a:fillRect/>
                    </a:stretch>
                  </pic:blipFill>
                  <pic:spPr bwMode="auto">
                    <a:xfrm>
                      <a:off x="0" y="0"/>
                      <a:ext cx="1067216" cy="931074"/>
                    </a:xfrm>
                    <a:prstGeom prst="rect">
                      <a:avLst/>
                    </a:prstGeom>
                    <a:noFill/>
                    <a:ln w="9525">
                      <a:noFill/>
                      <a:miter lim="800000"/>
                      <a:headEnd/>
                      <a:tailEnd/>
                    </a:ln>
                  </pic:spPr>
                </pic:pic>
              </a:graphicData>
            </a:graphic>
          </wp:anchor>
        </w:drawing>
      </w:r>
      <w:r w:rsidR="00927EAB" w:rsidRPr="001261DC">
        <w:rPr>
          <w:rFonts w:ascii="Times New Roman" w:hAnsi="Times New Roman" w:cs="Times New Roman"/>
          <w:color w:val="1D1B11" w:themeColor="background2" w:themeShade="1A"/>
          <w:sz w:val="28"/>
          <w:szCs w:val="28"/>
        </w:rPr>
        <w:tab/>
        <w:t>In the preparation of Blue print student teachers understand to give weightage to objective to difficulty level. To sub topics and types of questions.</w:t>
      </w:r>
    </w:p>
    <w:p w:rsidR="00927EAB" w:rsidRPr="001261DC" w:rsidRDefault="00927EAB" w:rsidP="00927EAB">
      <w:pPr>
        <w:spacing w:line="360" w:lineRule="auto"/>
        <w:jc w:val="both"/>
        <w:rPr>
          <w:rFonts w:ascii="Times New Roman" w:hAnsi="Times New Roman" w:cs="Times New Roman"/>
          <w:b/>
          <w:color w:val="000000" w:themeColor="text1"/>
          <w:sz w:val="28"/>
          <w:szCs w:val="28"/>
        </w:rPr>
      </w:pPr>
      <w:r w:rsidRPr="001261DC">
        <w:rPr>
          <w:rFonts w:ascii="Times New Roman" w:hAnsi="Times New Roman" w:cs="Times New Roman"/>
          <w:color w:val="000000" w:themeColor="text1"/>
          <w:sz w:val="28"/>
          <w:szCs w:val="28"/>
        </w:rPr>
        <w:t xml:space="preserve">5) </w:t>
      </w:r>
      <w:r w:rsidRPr="001261DC">
        <w:rPr>
          <w:rFonts w:ascii="Times New Roman" w:hAnsi="Times New Roman" w:cs="Times New Roman"/>
          <w:b/>
          <w:color w:val="000000" w:themeColor="text1"/>
          <w:sz w:val="28"/>
          <w:szCs w:val="28"/>
        </w:rPr>
        <w:t>WORKSHOP ON MODEL’S OF TEACHING</w:t>
      </w:r>
    </w:p>
    <w:p w:rsidR="00927EAB" w:rsidRPr="001261DC" w:rsidRDefault="00927EAB" w:rsidP="00927EAB">
      <w:pPr>
        <w:spacing w:line="360" w:lineRule="auto"/>
        <w:ind w:firstLine="720"/>
        <w:jc w:val="both"/>
        <w:rPr>
          <w:rFonts w:ascii="Times New Roman" w:hAnsi="Times New Roman" w:cs="Times New Roman"/>
          <w:color w:val="1D1B11" w:themeColor="background2" w:themeShade="1A"/>
          <w:sz w:val="28"/>
          <w:szCs w:val="28"/>
        </w:rPr>
      </w:pPr>
      <w:r w:rsidRPr="001261DC">
        <w:rPr>
          <w:rFonts w:ascii="Times New Roman" w:hAnsi="Times New Roman" w:cs="Times New Roman"/>
          <w:color w:val="1D1B11" w:themeColor="background2" w:themeShade="1A"/>
          <w:sz w:val="28"/>
          <w:szCs w:val="28"/>
        </w:rPr>
        <w:t xml:space="preserve"> Here trainees have to understand the different models of Teaching. Teacher educators of the institute give lecture on theory of models of teaching those are information processing Models. Social interactions Model and Behavioral</w:t>
      </w:r>
      <w:r>
        <w:rPr>
          <w:rFonts w:ascii="Times New Roman" w:hAnsi="Times New Roman" w:cs="Times New Roman"/>
          <w:color w:val="1D1B11" w:themeColor="background2" w:themeShade="1A"/>
          <w:sz w:val="28"/>
          <w:szCs w:val="28"/>
        </w:rPr>
        <w:t xml:space="preserve"> group</w:t>
      </w:r>
      <w:r w:rsidRPr="001261DC">
        <w:rPr>
          <w:rFonts w:ascii="Times New Roman" w:hAnsi="Times New Roman" w:cs="Times New Roman"/>
          <w:color w:val="1D1B11" w:themeColor="background2" w:themeShade="1A"/>
          <w:sz w:val="28"/>
          <w:szCs w:val="28"/>
        </w:rPr>
        <w:t xml:space="preserve">. The Models from the above category are Role Play, Concept attainment, Inductive thinking, Advanced </w:t>
      </w:r>
      <w:r w:rsidRPr="001261DC">
        <w:rPr>
          <w:rFonts w:ascii="Times New Roman" w:hAnsi="Times New Roman" w:cs="Times New Roman"/>
          <w:color w:val="1D1B11" w:themeColor="background2" w:themeShade="1A"/>
          <w:sz w:val="28"/>
          <w:szCs w:val="28"/>
        </w:rPr>
        <w:tab/>
        <w:t>Organizer and Inquiry Training. From Above five, student teachers have to conduct two models they prepare plans according to them and conduct the lessons in the group.</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6) INTER DISCIPLINARY PROGRAM STARTED</w:t>
      </w:r>
    </w:p>
    <w:p w:rsidR="00927EAB" w:rsidRPr="001261DC" w:rsidRDefault="00927EAB" w:rsidP="00927EAB">
      <w:pPr>
        <w:spacing w:line="360" w:lineRule="auto"/>
        <w:jc w:val="both"/>
        <w:rPr>
          <w:rFonts w:ascii="Times New Roman" w:hAnsi="Times New Roman" w:cs="Times New Roman"/>
          <w:color w:val="1D1B11" w:themeColor="background2" w:themeShade="1A"/>
          <w:sz w:val="28"/>
          <w:szCs w:val="28"/>
        </w:rPr>
      </w:pPr>
      <w:r w:rsidRPr="001261DC">
        <w:rPr>
          <w:rFonts w:ascii="Times New Roman" w:hAnsi="Times New Roman" w:cs="Times New Roman"/>
          <w:color w:val="1D1B11" w:themeColor="background2" w:themeShade="1A"/>
          <w:sz w:val="28"/>
          <w:szCs w:val="28"/>
        </w:rPr>
        <w:t xml:space="preserve">      In the syllabus there are papers based on philosophy, Psychology. Secondary and Higher secondary Education</w:t>
      </w:r>
      <w:r w:rsidR="009725E2">
        <w:rPr>
          <w:rFonts w:ascii="Times New Roman" w:hAnsi="Times New Roman" w:cs="Times New Roman"/>
          <w:color w:val="1D1B11" w:themeColor="background2" w:themeShade="1A"/>
          <w:sz w:val="28"/>
          <w:szCs w:val="28"/>
        </w:rPr>
        <w:t>, School management, New Trends</w:t>
      </w:r>
      <w:r w:rsidRPr="001261DC">
        <w:rPr>
          <w:rFonts w:ascii="Times New Roman" w:hAnsi="Times New Roman" w:cs="Times New Roman"/>
          <w:color w:val="1D1B11" w:themeColor="background2" w:themeShade="1A"/>
          <w:sz w:val="28"/>
          <w:szCs w:val="28"/>
        </w:rPr>
        <w:t xml:space="preserve"> etc. From these papers we can understand different disciplines. Different methodologies understand different disciplines. Different methodologies such as Marathi, Hindi, English, Science, Math’s, History and Commerce are related the school subjects themselves.</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b/>
          <w:sz w:val="28"/>
          <w:szCs w:val="28"/>
        </w:rPr>
        <w:t>7) EXAMINATION REFORMS IMPLEMENTED</w:t>
      </w:r>
      <w:r w:rsidRPr="001261DC">
        <w:rPr>
          <w:rFonts w:ascii="Times New Roman" w:hAnsi="Times New Roman" w:cs="Times New Roman"/>
          <w:sz w:val="28"/>
          <w:szCs w:val="28"/>
        </w:rPr>
        <w:t xml:space="preserve"> </w:t>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As mentioned in the curriculum for B. Ed. Regular class assignments home assignments seminars, practical based on workshop and class participation considered for evaluating the student teachers. Terminal examination of 30 ma</w:t>
      </w:r>
      <w:r>
        <w:rPr>
          <w:rFonts w:ascii="Times New Roman" w:hAnsi="Times New Roman" w:cs="Times New Roman"/>
          <w:sz w:val="28"/>
          <w:szCs w:val="28"/>
        </w:rPr>
        <w:t>rks was hold in the beginning of the</w:t>
      </w:r>
      <w:r w:rsidRPr="001261DC">
        <w:rPr>
          <w:rFonts w:ascii="Times New Roman" w:hAnsi="Times New Roman" w:cs="Times New Roman"/>
          <w:sz w:val="28"/>
          <w:szCs w:val="28"/>
        </w:rPr>
        <w:t xml:space="preserve"> second</w:t>
      </w:r>
      <w:r>
        <w:rPr>
          <w:rFonts w:ascii="Times New Roman" w:hAnsi="Times New Roman" w:cs="Times New Roman"/>
          <w:sz w:val="28"/>
          <w:szCs w:val="28"/>
        </w:rPr>
        <w:t xml:space="preserve"> term</w:t>
      </w:r>
      <w:r w:rsidRPr="001261DC">
        <w:rPr>
          <w:rFonts w:ascii="Times New Roman" w:hAnsi="Times New Roman" w:cs="Times New Roman"/>
          <w:sz w:val="28"/>
          <w:szCs w:val="28"/>
        </w:rPr>
        <w:t xml:space="preserve"> and preliminary examination of 100 marks was hold in the month of March to </w:t>
      </w:r>
      <w:r w:rsidRPr="001261DC">
        <w:rPr>
          <w:rFonts w:ascii="Times New Roman" w:hAnsi="Times New Roman" w:cs="Times New Roman"/>
          <w:sz w:val="28"/>
          <w:szCs w:val="28"/>
        </w:rPr>
        <w:lastRenderedPageBreak/>
        <w:t>maintain uniformity in the internal and external mark</w:t>
      </w:r>
      <w:r>
        <w:rPr>
          <w:rFonts w:ascii="Times New Roman" w:hAnsi="Times New Roman" w:cs="Times New Roman"/>
          <w:sz w:val="28"/>
          <w:szCs w:val="28"/>
        </w:rPr>
        <w:t>s</w:t>
      </w:r>
      <w:r w:rsidRPr="001261DC">
        <w:rPr>
          <w:rFonts w:ascii="Times New Roman" w:hAnsi="Times New Roman" w:cs="Times New Roman"/>
          <w:sz w:val="28"/>
          <w:szCs w:val="28"/>
        </w:rPr>
        <w:t xml:space="preserve"> a system of scaling down is implemented.</w:t>
      </w:r>
    </w:p>
    <w:p w:rsidR="00927EAB" w:rsidRPr="001261DC" w:rsidRDefault="00C778EA" w:rsidP="00927EAB">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83840" behindDoc="1" locked="0" layoutInCell="1" allowOverlap="1">
            <wp:simplePos x="0" y="0"/>
            <wp:positionH relativeFrom="column">
              <wp:posOffset>5194899</wp:posOffset>
            </wp:positionH>
            <wp:positionV relativeFrom="paragraph">
              <wp:posOffset>-1318380</wp:posOffset>
            </wp:positionV>
            <wp:extent cx="1157689" cy="974785"/>
            <wp:effectExtent l="19050" t="0" r="4361" b="0"/>
            <wp:wrapNone/>
            <wp:docPr id="14"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4" cstate="print"/>
                    <a:srcRect/>
                    <a:stretch>
                      <a:fillRect/>
                    </a:stretch>
                  </pic:blipFill>
                  <pic:spPr bwMode="auto">
                    <a:xfrm>
                      <a:off x="0" y="0"/>
                      <a:ext cx="1156970" cy="974180"/>
                    </a:xfrm>
                    <a:prstGeom prst="rect">
                      <a:avLst/>
                    </a:prstGeom>
                    <a:noFill/>
                    <a:ln w="9525">
                      <a:noFill/>
                      <a:miter lim="800000"/>
                      <a:headEnd/>
                      <a:tailEnd/>
                    </a:ln>
                  </pic:spPr>
                </pic:pic>
              </a:graphicData>
            </a:graphic>
          </wp:anchor>
        </w:drawing>
      </w:r>
      <w:r w:rsidR="00927EAB" w:rsidRPr="001261DC">
        <w:rPr>
          <w:rFonts w:ascii="Times New Roman" w:hAnsi="Times New Roman" w:cs="Times New Roman"/>
          <w:b/>
          <w:sz w:val="28"/>
          <w:szCs w:val="28"/>
        </w:rPr>
        <w:t xml:space="preserve">8) NUMBER OF CANDIDATES QUALIFIED: NET/SET </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b/>
          <w:sz w:val="28"/>
          <w:szCs w:val="28"/>
        </w:rPr>
        <w:tab/>
      </w:r>
      <w:r w:rsidRPr="001261DC">
        <w:rPr>
          <w:rFonts w:ascii="Times New Roman" w:hAnsi="Times New Roman" w:cs="Times New Roman"/>
          <w:sz w:val="28"/>
          <w:szCs w:val="28"/>
        </w:rPr>
        <w:t>No candidate of the college has qualified the NET/SET examination.</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 xml:space="preserve">9)Research project </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a) Newly implemented.</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 xml:space="preserve">       Nil</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9) Patents generated if any</w:t>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 xml:space="preserve"> Nil</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 xml:space="preserve">10) Total research grants received from various agencies </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ab/>
        <w:t>Nil</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 xml:space="preserve">11)    New collaborative Research Programmes </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 xml:space="preserve"> </w:t>
      </w:r>
      <w:r w:rsidRPr="001261DC">
        <w:rPr>
          <w:rFonts w:ascii="Times New Roman" w:hAnsi="Times New Roman" w:cs="Times New Roman"/>
          <w:sz w:val="28"/>
          <w:szCs w:val="28"/>
        </w:rPr>
        <w:tab/>
        <w:t>Nil</w:t>
      </w:r>
    </w:p>
    <w:p w:rsidR="00927EAB"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sz w:val="28"/>
          <w:szCs w:val="28"/>
        </w:rPr>
        <w:t xml:space="preserve"> </w:t>
      </w:r>
      <w:r w:rsidRPr="001261DC">
        <w:rPr>
          <w:rFonts w:ascii="Times New Roman" w:hAnsi="Times New Roman" w:cs="Times New Roman"/>
          <w:b/>
          <w:sz w:val="28"/>
          <w:szCs w:val="28"/>
        </w:rPr>
        <w:t xml:space="preserve">12)  Details of   Research scholars     </w:t>
      </w:r>
    </w:p>
    <w:p w:rsidR="00927EAB" w:rsidRPr="001261DC" w:rsidRDefault="00927EAB" w:rsidP="00927EAB">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w:t>
      </w:r>
      <w:r w:rsidRPr="001261DC">
        <w:rPr>
          <w:rFonts w:ascii="Times New Roman" w:hAnsi="Times New Roman" w:cs="Times New Roman"/>
          <w:b/>
          <w:sz w:val="28"/>
          <w:szCs w:val="28"/>
        </w:rPr>
        <w:t xml:space="preserve">                               </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13) Citation index of faculty members and input.</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ab/>
        <w:t>Nil.</w:t>
      </w:r>
    </w:p>
    <w:p w:rsidR="00927EAB" w:rsidRPr="001261DC" w:rsidRDefault="00927EAB" w:rsidP="00626F71">
      <w:pPr>
        <w:tabs>
          <w:tab w:val="right" w:pos="8640"/>
        </w:tabs>
        <w:spacing w:line="360" w:lineRule="auto"/>
        <w:jc w:val="both"/>
        <w:rPr>
          <w:rFonts w:ascii="Times New Roman" w:hAnsi="Times New Roman" w:cs="Times New Roman"/>
          <w:sz w:val="28"/>
          <w:szCs w:val="28"/>
        </w:rPr>
      </w:pPr>
      <w:r>
        <w:rPr>
          <w:rFonts w:ascii="Times New Roman" w:hAnsi="Times New Roman" w:cs="Times New Roman"/>
          <w:b/>
          <w:sz w:val="28"/>
          <w:szCs w:val="28"/>
        </w:rPr>
        <w:t>14) Honors and awa</w:t>
      </w:r>
      <w:r w:rsidRPr="001261DC">
        <w:rPr>
          <w:rFonts w:ascii="Times New Roman" w:hAnsi="Times New Roman" w:cs="Times New Roman"/>
          <w:b/>
          <w:sz w:val="28"/>
          <w:szCs w:val="28"/>
        </w:rPr>
        <w:t>rds to the faculty</w:t>
      </w:r>
      <w:r w:rsidRPr="001261DC">
        <w:rPr>
          <w:rFonts w:ascii="Times New Roman" w:hAnsi="Times New Roman" w:cs="Times New Roman"/>
          <w:sz w:val="28"/>
          <w:szCs w:val="28"/>
        </w:rPr>
        <w:t xml:space="preserve">  </w:t>
      </w:r>
      <w:r w:rsidR="00626F71">
        <w:rPr>
          <w:rFonts w:ascii="Times New Roman" w:hAnsi="Times New Roman" w:cs="Times New Roman"/>
          <w:sz w:val="28"/>
          <w:szCs w:val="28"/>
        </w:rPr>
        <w:tab/>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Nil</w:t>
      </w:r>
    </w:p>
    <w:p w:rsidR="00927EAB" w:rsidRPr="001261DC" w:rsidRDefault="00626F71" w:rsidP="00927EAB">
      <w:pPr>
        <w:spacing w:line="360" w:lineRule="auto"/>
        <w:jc w:val="both"/>
        <w:rPr>
          <w:rFonts w:ascii="Times New Roman" w:hAnsi="Times New Roman" w:cs="Times New Roman"/>
          <w:sz w:val="28"/>
          <w:szCs w:val="28"/>
        </w:rPr>
      </w:pPr>
      <w:r>
        <w:rPr>
          <w:rFonts w:ascii="Times New Roman" w:hAnsi="Times New Roman" w:cs="Times New Roman"/>
          <w:b/>
          <w:noProof/>
          <w:sz w:val="28"/>
          <w:szCs w:val="28"/>
        </w:rPr>
        <w:lastRenderedPageBreak/>
        <w:drawing>
          <wp:anchor distT="0" distB="0" distL="114300" distR="114300" simplePos="0" relativeHeight="251685888" behindDoc="1" locked="0" layoutInCell="1" allowOverlap="1">
            <wp:simplePos x="0" y="0"/>
            <wp:positionH relativeFrom="column">
              <wp:posOffset>4849842</wp:posOffset>
            </wp:positionH>
            <wp:positionV relativeFrom="paragraph">
              <wp:posOffset>-664234</wp:posOffset>
            </wp:positionV>
            <wp:extent cx="1093758" cy="974785"/>
            <wp:effectExtent l="19050" t="0" r="0" b="0"/>
            <wp:wrapNone/>
            <wp:docPr id="15"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5" cstate="print"/>
                    <a:srcRect/>
                    <a:stretch>
                      <a:fillRect/>
                    </a:stretch>
                  </pic:blipFill>
                  <pic:spPr bwMode="auto">
                    <a:xfrm>
                      <a:off x="0" y="0"/>
                      <a:ext cx="1093758" cy="974785"/>
                    </a:xfrm>
                    <a:prstGeom prst="rect">
                      <a:avLst/>
                    </a:prstGeom>
                    <a:noFill/>
                    <a:ln w="9525">
                      <a:noFill/>
                      <a:miter lim="800000"/>
                      <a:headEnd/>
                      <a:tailEnd/>
                    </a:ln>
                  </pic:spPr>
                </pic:pic>
              </a:graphicData>
            </a:graphic>
          </wp:anchor>
        </w:drawing>
      </w:r>
      <w:r w:rsidR="00927EAB" w:rsidRPr="001261DC">
        <w:rPr>
          <w:rFonts w:ascii="Times New Roman" w:hAnsi="Times New Roman" w:cs="Times New Roman"/>
          <w:b/>
          <w:sz w:val="28"/>
          <w:szCs w:val="28"/>
        </w:rPr>
        <w:t>15) Internal resources generated</w:t>
      </w:r>
      <w:r w:rsidR="00927EAB" w:rsidRPr="001261DC">
        <w:rPr>
          <w:rFonts w:ascii="Times New Roman" w:hAnsi="Times New Roman" w:cs="Times New Roman"/>
          <w:sz w:val="28"/>
          <w:szCs w:val="28"/>
        </w:rPr>
        <w:t xml:space="preserve"> </w:t>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Nil</w:t>
      </w:r>
    </w:p>
    <w:p w:rsidR="00927EAB" w:rsidRPr="001261DC" w:rsidRDefault="00927EAB" w:rsidP="00927EAB">
      <w:pPr>
        <w:spacing w:after="0"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16) Details of department getting SAP/COSIT/DST,DIST etc.   assistance/recognition</w:t>
      </w:r>
    </w:p>
    <w:p w:rsidR="00927EAB" w:rsidRPr="001261DC" w:rsidRDefault="00927EAB" w:rsidP="00927EAB">
      <w:pPr>
        <w:spacing w:after="0"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 xml:space="preserve"> </w:t>
      </w:r>
    </w:p>
    <w:p w:rsidR="00927EAB" w:rsidRPr="001261DC" w:rsidRDefault="00927EAB" w:rsidP="00927EAB">
      <w:pPr>
        <w:spacing w:after="0" w:line="360" w:lineRule="auto"/>
        <w:jc w:val="both"/>
        <w:rPr>
          <w:rFonts w:ascii="Times New Roman" w:hAnsi="Times New Roman" w:cs="Times New Roman"/>
          <w:sz w:val="28"/>
          <w:szCs w:val="28"/>
        </w:rPr>
      </w:pPr>
      <w:r w:rsidRPr="001261DC">
        <w:rPr>
          <w:rFonts w:ascii="Times New Roman" w:hAnsi="Times New Roman" w:cs="Times New Roman"/>
          <w:sz w:val="28"/>
          <w:szCs w:val="28"/>
        </w:rPr>
        <w:t xml:space="preserve">          Nil</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17) Community Services</w:t>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Swachhata Abhiyan was arranged on 14</w:t>
      </w:r>
      <w:r w:rsidRPr="001261DC">
        <w:rPr>
          <w:rFonts w:ascii="Times New Roman" w:hAnsi="Times New Roman" w:cs="Times New Roman"/>
          <w:sz w:val="28"/>
          <w:szCs w:val="28"/>
          <w:vertAlign w:val="superscript"/>
        </w:rPr>
        <w:t>th</w:t>
      </w:r>
      <w:r w:rsidR="009725E2">
        <w:rPr>
          <w:rFonts w:ascii="Times New Roman" w:hAnsi="Times New Roman" w:cs="Times New Roman"/>
          <w:sz w:val="28"/>
          <w:szCs w:val="28"/>
        </w:rPr>
        <w:t xml:space="preserve"> Jan 2013</w:t>
      </w:r>
      <w:r w:rsidRPr="001261DC">
        <w:rPr>
          <w:rFonts w:ascii="Times New Roman" w:hAnsi="Times New Roman" w:cs="Times New Roman"/>
          <w:sz w:val="28"/>
          <w:szCs w:val="28"/>
        </w:rPr>
        <w:t xml:space="preserve"> in the following four villages namely</w:t>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 xml:space="preserve"> 1. Inchanal </w:t>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 xml:space="preserve"> 2. Kaulage </w:t>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 xml:space="preserve"> 3. kadgaon  </w:t>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 xml:space="preserve"> 4. Lingnur   Gadhinglaj </w:t>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 xml:space="preserve">For their abhiyan student teachers of the collage divided into four groups. Two faculty members for each group were allotted. The sarpancha of the particular village and other society members provided guidance and help for this abhiyan. </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b/>
          <w:sz w:val="28"/>
          <w:szCs w:val="28"/>
        </w:rPr>
        <w:t>18) Number of teachers and Officers newly recruited</w:t>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Nil</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19) Teaching and non teaching staff ratio</w:t>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 xml:space="preserve">There are eight teaching staff members and nine non teaching staff including administrative staff. So the ratio of teaching to non teaching is 8:9  </w:t>
      </w:r>
    </w:p>
    <w:p w:rsidR="00927EAB" w:rsidRPr="001261DC" w:rsidRDefault="00626F71" w:rsidP="00927EAB">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87936" behindDoc="1" locked="0" layoutInCell="1" allowOverlap="1">
            <wp:simplePos x="0" y="0"/>
            <wp:positionH relativeFrom="column">
              <wp:posOffset>5013325</wp:posOffset>
            </wp:positionH>
            <wp:positionV relativeFrom="paragraph">
              <wp:posOffset>-647065</wp:posOffset>
            </wp:positionV>
            <wp:extent cx="1127760" cy="1060450"/>
            <wp:effectExtent l="19050" t="0" r="0" b="0"/>
            <wp:wrapNone/>
            <wp:docPr id="16"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6" cstate="print"/>
                    <a:srcRect/>
                    <a:stretch>
                      <a:fillRect/>
                    </a:stretch>
                  </pic:blipFill>
                  <pic:spPr bwMode="auto">
                    <a:xfrm>
                      <a:off x="0" y="0"/>
                      <a:ext cx="1127760" cy="1060450"/>
                    </a:xfrm>
                    <a:prstGeom prst="rect">
                      <a:avLst/>
                    </a:prstGeom>
                    <a:noFill/>
                    <a:ln w="9525">
                      <a:noFill/>
                      <a:miter lim="800000"/>
                      <a:headEnd/>
                      <a:tailEnd/>
                    </a:ln>
                  </pic:spPr>
                </pic:pic>
              </a:graphicData>
            </a:graphic>
          </wp:anchor>
        </w:drawing>
      </w:r>
      <w:r w:rsidR="00927EAB" w:rsidRPr="001261DC">
        <w:rPr>
          <w:rFonts w:ascii="Times New Roman" w:hAnsi="Times New Roman" w:cs="Times New Roman"/>
          <w:b/>
          <w:sz w:val="28"/>
          <w:szCs w:val="28"/>
        </w:rPr>
        <w:t>20) Improvement in the library services</w:t>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 xml:space="preserve">The </w:t>
      </w:r>
      <w:r>
        <w:rPr>
          <w:rFonts w:ascii="Times New Roman" w:hAnsi="Times New Roman" w:cs="Times New Roman"/>
          <w:sz w:val="28"/>
          <w:szCs w:val="28"/>
        </w:rPr>
        <w:t>library of the collage has</w:t>
      </w:r>
      <w:r w:rsidRPr="001261DC">
        <w:rPr>
          <w:rFonts w:ascii="Times New Roman" w:hAnsi="Times New Roman" w:cs="Times New Roman"/>
          <w:sz w:val="28"/>
          <w:szCs w:val="28"/>
        </w:rPr>
        <w:t xml:space="preserve"> stocked with books up to 31</w:t>
      </w:r>
      <w:r w:rsidRPr="001261DC">
        <w:rPr>
          <w:rFonts w:ascii="Times New Roman" w:hAnsi="Times New Roman" w:cs="Times New Roman"/>
          <w:sz w:val="28"/>
          <w:szCs w:val="28"/>
          <w:vertAlign w:val="superscript"/>
        </w:rPr>
        <w:t>st</w:t>
      </w:r>
      <w:r w:rsidRPr="001261DC">
        <w:rPr>
          <w:rFonts w:ascii="Times New Roman" w:hAnsi="Times New Roman" w:cs="Times New Roman"/>
          <w:sz w:val="28"/>
          <w:szCs w:val="28"/>
        </w:rPr>
        <w:t xml:space="preserve"> march </w:t>
      </w:r>
      <w:r w:rsidR="009725E2">
        <w:rPr>
          <w:rFonts w:ascii="Times New Roman" w:hAnsi="Times New Roman" w:cs="Times New Roman"/>
          <w:sz w:val="28"/>
          <w:szCs w:val="28"/>
        </w:rPr>
        <w:t>13</w:t>
      </w:r>
      <w:r w:rsidRPr="001261DC">
        <w:rPr>
          <w:rFonts w:ascii="Times New Roman" w:hAnsi="Times New Roman" w:cs="Times New Roman"/>
          <w:sz w:val="28"/>
          <w:szCs w:val="28"/>
        </w:rPr>
        <w:t>. Library is providing open access facility to all students has spent R</w:t>
      </w:r>
      <w:r>
        <w:rPr>
          <w:rFonts w:ascii="Times New Roman" w:hAnsi="Times New Roman" w:cs="Times New Roman"/>
          <w:sz w:val="28"/>
          <w:szCs w:val="28"/>
        </w:rPr>
        <w:t xml:space="preserve">s.           /-   On purchase of </w:t>
      </w:r>
      <w:r w:rsidRPr="001261DC">
        <w:rPr>
          <w:rFonts w:ascii="Times New Roman" w:hAnsi="Times New Roman" w:cs="Times New Roman"/>
          <w:sz w:val="28"/>
          <w:szCs w:val="28"/>
        </w:rPr>
        <w:t>books</w:t>
      </w:r>
      <w:r>
        <w:rPr>
          <w:rFonts w:ascii="Times New Roman" w:hAnsi="Times New Roman" w:cs="Times New Roman"/>
          <w:sz w:val="28"/>
          <w:szCs w:val="28"/>
        </w:rPr>
        <w:t xml:space="preserve">          ,            journals and           newspaper</w:t>
      </w:r>
      <w:r w:rsidRPr="001261DC">
        <w:rPr>
          <w:rFonts w:ascii="Times New Roman" w:hAnsi="Times New Roman" w:cs="Times New Roman"/>
          <w:sz w:val="28"/>
          <w:szCs w:val="28"/>
        </w:rPr>
        <w:t>.</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21) Number of new books / journal subscribed and their values</w:t>
      </w:r>
    </w:p>
    <w:tbl>
      <w:tblPr>
        <w:tblStyle w:val="TableGrid"/>
        <w:tblW w:w="0" w:type="auto"/>
        <w:tblInd w:w="738" w:type="dxa"/>
        <w:tblLook w:val="04A0"/>
      </w:tblPr>
      <w:tblGrid>
        <w:gridCol w:w="1235"/>
        <w:gridCol w:w="1688"/>
        <w:gridCol w:w="2467"/>
        <w:gridCol w:w="2728"/>
      </w:tblGrid>
      <w:tr w:rsidR="00927EAB" w:rsidRPr="001261DC" w:rsidTr="00992D32">
        <w:tc>
          <w:tcPr>
            <w:tcW w:w="1260" w:type="dxa"/>
          </w:tcPr>
          <w:p w:rsidR="00927EAB" w:rsidRPr="001261DC" w:rsidRDefault="00927EAB" w:rsidP="00992D32">
            <w:pPr>
              <w:spacing w:line="360" w:lineRule="auto"/>
              <w:jc w:val="center"/>
              <w:rPr>
                <w:rFonts w:ascii="Times New Roman" w:hAnsi="Times New Roman" w:cs="Times New Roman"/>
                <w:b/>
                <w:sz w:val="28"/>
                <w:szCs w:val="28"/>
              </w:rPr>
            </w:pPr>
            <w:r w:rsidRPr="001261DC">
              <w:rPr>
                <w:rFonts w:ascii="Times New Roman" w:hAnsi="Times New Roman" w:cs="Times New Roman"/>
                <w:b/>
                <w:sz w:val="28"/>
                <w:szCs w:val="28"/>
              </w:rPr>
              <w:t>Sr. No.</w:t>
            </w:r>
          </w:p>
        </w:tc>
        <w:tc>
          <w:tcPr>
            <w:tcW w:w="1710" w:type="dxa"/>
            <w:tcBorders>
              <w:right w:val="single" w:sz="4" w:space="0" w:color="auto"/>
            </w:tcBorders>
          </w:tcPr>
          <w:p w:rsidR="00927EAB" w:rsidRPr="001261DC" w:rsidRDefault="00927EAB" w:rsidP="00992D32">
            <w:pPr>
              <w:spacing w:line="360" w:lineRule="auto"/>
              <w:jc w:val="center"/>
              <w:rPr>
                <w:rFonts w:ascii="Times New Roman" w:hAnsi="Times New Roman" w:cs="Times New Roman"/>
                <w:b/>
                <w:sz w:val="28"/>
                <w:szCs w:val="28"/>
              </w:rPr>
            </w:pPr>
            <w:r w:rsidRPr="001261DC">
              <w:rPr>
                <w:rFonts w:ascii="Times New Roman" w:hAnsi="Times New Roman" w:cs="Times New Roman"/>
                <w:b/>
                <w:sz w:val="28"/>
                <w:szCs w:val="28"/>
              </w:rPr>
              <w:t>Name</w:t>
            </w:r>
          </w:p>
        </w:tc>
        <w:tc>
          <w:tcPr>
            <w:tcW w:w="2520" w:type="dxa"/>
            <w:tcBorders>
              <w:left w:val="single" w:sz="4" w:space="0" w:color="auto"/>
            </w:tcBorders>
          </w:tcPr>
          <w:p w:rsidR="00927EAB" w:rsidRPr="001261DC" w:rsidRDefault="00927EAB" w:rsidP="00992D32">
            <w:pPr>
              <w:spacing w:line="360" w:lineRule="auto"/>
              <w:jc w:val="center"/>
              <w:rPr>
                <w:rFonts w:ascii="Times New Roman" w:hAnsi="Times New Roman" w:cs="Times New Roman"/>
                <w:b/>
                <w:sz w:val="28"/>
                <w:szCs w:val="28"/>
              </w:rPr>
            </w:pPr>
            <w:r w:rsidRPr="001261DC">
              <w:rPr>
                <w:rFonts w:ascii="Times New Roman" w:hAnsi="Times New Roman" w:cs="Times New Roman"/>
                <w:b/>
                <w:sz w:val="28"/>
                <w:szCs w:val="28"/>
              </w:rPr>
              <w:t>Total number</w:t>
            </w:r>
          </w:p>
        </w:tc>
        <w:tc>
          <w:tcPr>
            <w:tcW w:w="2790" w:type="dxa"/>
          </w:tcPr>
          <w:p w:rsidR="00927EAB" w:rsidRPr="001261DC" w:rsidRDefault="00927EAB" w:rsidP="00992D32">
            <w:pPr>
              <w:spacing w:line="360" w:lineRule="auto"/>
              <w:jc w:val="center"/>
              <w:rPr>
                <w:rFonts w:ascii="Times New Roman" w:hAnsi="Times New Roman" w:cs="Times New Roman"/>
                <w:b/>
                <w:sz w:val="28"/>
                <w:szCs w:val="28"/>
              </w:rPr>
            </w:pPr>
            <w:r w:rsidRPr="001261DC">
              <w:rPr>
                <w:rFonts w:ascii="Times New Roman" w:hAnsi="Times New Roman" w:cs="Times New Roman"/>
                <w:b/>
                <w:sz w:val="28"/>
                <w:szCs w:val="28"/>
              </w:rPr>
              <w:t>Amount spent</w:t>
            </w:r>
          </w:p>
        </w:tc>
      </w:tr>
      <w:tr w:rsidR="00927EAB" w:rsidRPr="001261DC" w:rsidTr="00992D32">
        <w:tc>
          <w:tcPr>
            <w:tcW w:w="1260" w:type="dxa"/>
          </w:tcPr>
          <w:p w:rsidR="00927EAB" w:rsidRPr="001261DC" w:rsidRDefault="00927EAB" w:rsidP="00992D32">
            <w:pPr>
              <w:spacing w:line="360" w:lineRule="auto"/>
              <w:jc w:val="center"/>
              <w:rPr>
                <w:rFonts w:ascii="Times New Roman" w:hAnsi="Times New Roman" w:cs="Times New Roman"/>
                <w:b/>
                <w:sz w:val="28"/>
                <w:szCs w:val="28"/>
              </w:rPr>
            </w:pPr>
            <w:r w:rsidRPr="001261DC">
              <w:rPr>
                <w:rFonts w:ascii="Times New Roman" w:hAnsi="Times New Roman" w:cs="Times New Roman"/>
                <w:b/>
                <w:sz w:val="28"/>
                <w:szCs w:val="28"/>
              </w:rPr>
              <w:t>1</w:t>
            </w:r>
          </w:p>
        </w:tc>
        <w:tc>
          <w:tcPr>
            <w:tcW w:w="1710" w:type="dxa"/>
            <w:tcBorders>
              <w:right w:val="single" w:sz="4" w:space="0" w:color="auto"/>
            </w:tcBorders>
          </w:tcPr>
          <w:p w:rsidR="00927EAB" w:rsidRPr="001261DC" w:rsidRDefault="00927EAB" w:rsidP="00992D32">
            <w:pPr>
              <w:spacing w:line="360" w:lineRule="auto"/>
              <w:jc w:val="center"/>
              <w:rPr>
                <w:rFonts w:ascii="Times New Roman" w:hAnsi="Times New Roman" w:cs="Times New Roman"/>
                <w:sz w:val="28"/>
                <w:szCs w:val="28"/>
              </w:rPr>
            </w:pPr>
            <w:r w:rsidRPr="001261DC">
              <w:rPr>
                <w:rFonts w:ascii="Times New Roman" w:hAnsi="Times New Roman" w:cs="Times New Roman"/>
                <w:sz w:val="28"/>
                <w:szCs w:val="28"/>
              </w:rPr>
              <w:t>new books</w:t>
            </w:r>
          </w:p>
          <w:p w:rsidR="00927EAB" w:rsidRPr="001261DC" w:rsidRDefault="00927EAB" w:rsidP="00992D32">
            <w:pPr>
              <w:spacing w:line="360" w:lineRule="auto"/>
              <w:jc w:val="center"/>
              <w:rPr>
                <w:rFonts w:ascii="Times New Roman" w:hAnsi="Times New Roman" w:cs="Times New Roman"/>
                <w:sz w:val="28"/>
                <w:szCs w:val="28"/>
              </w:rPr>
            </w:pPr>
          </w:p>
        </w:tc>
        <w:tc>
          <w:tcPr>
            <w:tcW w:w="2520" w:type="dxa"/>
            <w:tcBorders>
              <w:left w:val="single" w:sz="4" w:space="0" w:color="auto"/>
            </w:tcBorders>
          </w:tcPr>
          <w:p w:rsidR="00927EAB" w:rsidRPr="001261DC" w:rsidRDefault="00927EAB" w:rsidP="00992D32">
            <w:pPr>
              <w:spacing w:line="360" w:lineRule="auto"/>
              <w:jc w:val="center"/>
              <w:rPr>
                <w:rFonts w:ascii="Times New Roman" w:hAnsi="Times New Roman" w:cs="Times New Roman"/>
                <w:sz w:val="28"/>
                <w:szCs w:val="28"/>
              </w:rPr>
            </w:pPr>
          </w:p>
        </w:tc>
        <w:tc>
          <w:tcPr>
            <w:tcW w:w="2790" w:type="dxa"/>
          </w:tcPr>
          <w:p w:rsidR="00927EAB" w:rsidRPr="001261DC" w:rsidRDefault="00927EAB" w:rsidP="00992D32">
            <w:pPr>
              <w:spacing w:line="360" w:lineRule="auto"/>
              <w:jc w:val="center"/>
              <w:rPr>
                <w:rFonts w:ascii="Times New Roman" w:hAnsi="Times New Roman" w:cs="Times New Roman"/>
                <w:sz w:val="28"/>
                <w:szCs w:val="28"/>
              </w:rPr>
            </w:pPr>
          </w:p>
        </w:tc>
      </w:tr>
      <w:tr w:rsidR="00927EAB" w:rsidRPr="001261DC" w:rsidTr="00992D32">
        <w:tc>
          <w:tcPr>
            <w:tcW w:w="1260" w:type="dxa"/>
          </w:tcPr>
          <w:p w:rsidR="00927EAB" w:rsidRPr="001261DC" w:rsidRDefault="00927EAB" w:rsidP="00992D32">
            <w:pPr>
              <w:spacing w:line="360" w:lineRule="auto"/>
              <w:jc w:val="center"/>
              <w:rPr>
                <w:rFonts w:ascii="Times New Roman" w:hAnsi="Times New Roman" w:cs="Times New Roman"/>
                <w:b/>
                <w:sz w:val="28"/>
                <w:szCs w:val="28"/>
              </w:rPr>
            </w:pPr>
            <w:r w:rsidRPr="001261DC">
              <w:rPr>
                <w:rFonts w:ascii="Times New Roman" w:hAnsi="Times New Roman" w:cs="Times New Roman"/>
                <w:b/>
                <w:sz w:val="28"/>
                <w:szCs w:val="28"/>
              </w:rPr>
              <w:t>2</w:t>
            </w:r>
          </w:p>
        </w:tc>
        <w:tc>
          <w:tcPr>
            <w:tcW w:w="1710" w:type="dxa"/>
            <w:tcBorders>
              <w:right w:val="single" w:sz="4" w:space="0" w:color="auto"/>
            </w:tcBorders>
          </w:tcPr>
          <w:p w:rsidR="00927EAB" w:rsidRPr="001261DC" w:rsidRDefault="00927EAB" w:rsidP="00992D32">
            <w:pPr>
              <w:spacing w:line="360" w:lineRule="auto"/>
              <w:jc w:val="center"/>
              <w:rPr>
                <w:rFonts w:ascii="Times New Roman" w:hAnsi="Times New Roman" w:cs="Times New Roman"/>
                <w:sz w:val="28"/>
                <w:szCs w:val="28"/>
              </w:rPr>
            </w:pPr>
            <w:r w:rsidRPr="001261DC">
              <w:rPr>
                <w:rFonts w:ascii="Times New Roman" w:hAnsi="Times New Roman" w:cs="Times New Roman"/>
                <w:sz w:val="28"/>
                <w:szCs w:val="28"/>
              </w:rPr>
              <w:t>news paper</w:t>
            </w:r>
          </w:p>
          <w:p w:rsidR="00927EAB" w:rsidRPr="001261DC" w:rsidRDefault="00927EAB" w:rsidP="00992D32">
            <w:pPr>
              <w:spacing w:line="360" w:lineRule="auto"/>
              <w:jc w:val="center"/>
              <w:rPr>
                <w:rFonts w:ascii="Times New Roman" w:hAnsi="Times New Roman" w:cs="Times New Roman"/>
                <w:sz w:val="28"/>
                <w:szCs w:val="28"/>
              </w:rPr>
            </w:pPr>
          </w:p>
        </w:tc>
        <w:tc>
          <w:tcPr>
            <w:tcW w:w="2520" w:type="dxa"/>
            <w:tcBorders>
              <w:left w:val="single" w:sz="4" w:space="0" w:color="auto"/>
            </w:tcBorders>
          </w:tcPr>
          <w:p w:rsidR="00927EAB" w:rsidRPr="001261DC" w:rsidRDefault="00927EAB" w:rsidP="00992D32">
            <w:pPr>
              <w:spacing w:line="360" w:lineRule="auto"/>
              <w:jc w:val="center"/>
              <w:rPr>
                <w:rFonts w:ascii="Times New Roman" w:hAnsi="Times New Roman" w:cs="Times New Roman"/>
                <w:sz w:val="28"/>
                <w:szCs w:val="28"/>
              </w:rPr>
            </w:pPr>
          </w:p>
        </w:tc>
        <w:tc>
          <w:tcPr>
            <w:tcW w:w="2790" w:type="dxa"/>
          </w:tcPr>
          <w:p w:rsidR="00927EAB" w:rsidRPr="001261DC" w:rsidRDefault="00927EAB" w:rsidP="00992D32">
            <w:pPr>
              <w:spacing w:line="360" w:lineRule="auto"/>
              <w:rPr>
                <w:rFonts w:ascii="Times New Roman" w:hAnsi="Times New Roman" w:cs="Times New Roman"/>
                <w:sz w:val="28"/>
                <w:szCs w:val="28"/>
              </w:rPr>
            </w:pPr>
          </w:p>
        </w:tc>
      </w:tr>
      <w:tr w:rsidR="00927EAB" w:rsidRPr="001261DC" w:rsidTr="00992D32">
        <w:tc>
          <w:tcPr>
            <w:tcW w:w="1260" w:type="dxa"/>
            <w:tcBorders>
              <w:bottom w:val="single" w:sz="4" w:space="0" w:color="auto"/>
            </w:tcBorders>
          </w:tcPr>
          <w:p w:rsidR="00927EAB" w:rsidRPr="001261DC" w:rsidRDefault="00927EAB" w:rsidP="00992D32">
            <w:pPr>
              <w:spacing w:line="360" w:lineRule="auto"/>
              <w:jc w:val="center"/>
              <w:rPr>
                <w:rFonts w:ascii="Times New Roman" w:hAnsi="Times New Roman" w:cs="Times New Roman"/>
                <w:b/>
                <w:sz w:val="28"/>
                <w:szCs w:val="28"/>
              </w:rPr>
            </w:pPr>
            <w:r w:rsidRPr="001261DC">
              <w:rPr>
                <w:rFonts w:ascii="Times New Roman" w:hAnsi="Times New Roman" w:cs="Times New Roman"/>
                <w:b/>
                <w:sz w:val="28"/>
                <w:szCs w:val="28"/>
              </w:rPr>
              <w:t>3</w:t>
            </w:r>
          </w:p>
        </w:tc>
        <w:tc>
          <w:tcPr>
            <w:tcW w:w="1710" w:type="dxa"/>
            <w:tcBorders>
              <w:bottom w:val="single" w:sz="4" w:space="0" w:color="auto"/>
              <w:right w:val="single" w:sz="4" w:space="0" w:color="auto"/>
            </w:tcBorders>
          </w:tcPr>
          <w:p w:rsidR="00927EAB" w:rsidRPr="001261DC" w:rsidRDefault="00927EAB" w:rsidP="00992D32">
            <w:pPr>
              <w:spacing w:line="360" w:lineRule="auto"/>
              <w:jc w:val="center"/>
              <w:rPr>
                <w:rFonts w:ascii="Times New Roman" w:hAnsi="Times New Roman" w:cs="Times New Roman"/>
                <w:sz w:val="28"/>
                <w:szCs w:val="28"/>
              </w:rPr>
            </w:pPr>
            <w:r w:rsidRPr="001261DC">
              <w:rPr>
                <w:rFonts w:ascii="Times New Roman" w:hAnsi="Times New Roman" w:cs="Times New Roman"/>
                <w:sz w:val="28"/>
                <w:szCs w:val="28"/>
              </w:rPr>
              <w:t>Journals</w:t>
            </w:r>
          </w:p>
        </w:tc>
        <w:tc>
          <w:tcPr>
            <w:tcW w:w="2520" w:type="dxa"/>
            <w:tcBorders>
              <w:left w:val="single" w:sz="4" w:space="0" w:color="auto"/>
              <w:bottom w:val="single" w:sz="4" w:space="0" w:color="auto"/>
            </w:tcBorders>
          </w:tcPr>
          <w:p w:rsidR="00927EAB" w:rsidRPr="001261DC" w:rsidRDefault="00927EAB" w:rsidP="00992D32">
            <w:pPr>
              <w:spacing w:line="360" w:lineRule="auto"/>
              <w:jc w:val="center"/>
              <w:rPr>
                <w:rFonts w:ascii="Times New Roman" w:hAnsi="Times New Roman" w:cs="Times New Roman"/>
                <w:sz w:val="28"/>
                <w:szCs w:val="28"/>
              </w:rPr>
            </w:pPr>
          </w:p>
        </w:tc>
        <w:tc>
          <w:tcPr>
            <w:tcW w:w="2790" w:type="dxa"/>
            <w:tcBorders>
              <w:bottom w:val="single" w:sz="4" w:space="0" w:color="auto"/>
            </w:tcBorders>
          </w:tcPr>
          <w:p w:rsidR="00927EAB" w:rsidRPr="001261DC" w:rsidRDefault="00927EAB" w:rsidP="00992D32">
            <w:pPr>
              <w:spacing w:line="360" w:lineRule="auto"/>
              <w:jc w:val="center"/>
              <w:rPr>
                <w:rFonts w:ascii="Times New Roman" w:hAnsi="Times New Roman" w:cs="Times New Roman"/>
                <w:sz w:val="28"/>
                <w:szCs w:val="28"/>
              </w:rPr>
            </w:pPr>
          </w:p>
        </w:tc>
      </w:tr>
    </w:tbl>
    <w:p w:rsidR="00927EAB" w:rsidRPr="001261DC" w:rsidRDefault="00927EAB" w:rsidP="00927EAB">
      <w:pPr>
        <w:spacing w:line="360" w:lineRule="auto"/>
        <w:jc w:val="both"/>
        <w:rPr>
          <w:rFonts w:ascii="Times New Roman" w:hAnsi="Times New Roman" w:cs="Times New Roman"/>
          <w:b/>
          <w:sz w:val="28"/>
          <w:szCs w:val="28"/>
        </w:rPr>
      </w:pP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22) Numbers of courses for which student assessment of teachers is introduced and the action taken a student feedback</w:t>
      </w:r>
    </w:p>
    <w:p w:rsidR="00927EAB" w:rsidRPr="001261DC" w:rsidRDefault="00927EAB" w:rsidP="00626F71">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Feedback from the student</w:t>
      </w:r>
      <w:r w:rsidRPr="001261DC">
        <w:rPr>
          <w:rFonts w:ascii="Times New Roman" w:hAnsi="Times New Roman" w:cs="Times New Roman"/>
          <w:color w:val="1D1B11" w:themeColor="background2" w:themeShade="1A"/>
          <w:sz w:val="28"/>
          <w:szCs w:val="28"/>
        </w:rPr>
        <w:t xml:space="preserve"> teachers</w:t>
      </w:r>
      <w:r w:rsidRPr="001261DC">
        <w:rPr>
          <w:rFonts w:ascii="Times New Roman" w:hAnsi="Times New Roman" w:cs="Times New Roman"/>
          <w:sz w:val="28"/>
          <w:szCs w:val="28"/>
        </w:rPr>
        <w:t xml:space="preserve"> was taken at end of academic session Questions based on teachers teaching performance was given to the student</w:t>
      </w:r>
      <w:r w:rsidRPr="001261DC">
        <w:rPr>
          <w:rFonts w:ascii="Times New Roman" w:hAnsi="Times New Roman" w:cs="Times New Roman"/>
          <w:color w:val="1D1B11" w:themeColor="background2" w:themeShade="1A"/>
          <w:sz w:val="28"/>
          <w:szCs w:val="28"/>
        </w:rPr>
        <w:t xml:space="preserve"> teachers</w:t>
      </w:r>
      <w:r w:rsidRPr="001261DC">
        <w:rPr>
          <w:rFonts w:ascii="Times New Roman" w:hAnsi="Times New Roman" w:cs="Times New Roman"/>
          <w:sz w:val="28"/>
          <w:szCs w:val="28"/>
        </w:rPr>
        <w:t>. The results were communicated to individual faculty members for improvements.</w:t>
      </w:r>
    </w:p>
    <w:p w:rsidR="00927EAB"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23) Unit cost of education</w:t>
      </w:r>
    </w:p>
    <w:p w:rsidR="00927EAB" w:rsidRPr="009725E2" w:rsidRDefault="00927EAB" w:rsidP="009725E2">
      <w:pPr>
        <w:pStyle w:val="NoSpacing"/>
        <w:spacing w:line="360" w:lineRule="auto"/>
        <w:rPr>
          <w:rFonts w:ascii="Times New Roman" w:hAnsi="Times New Roman" w:cs="Times New Roman"/>
          <w:sz w:val="28"/>
          <w:szCs w:val="28"/>
        </w:rPr>
      </w:pPr>
      <w:r w:rsidRPr="009725E2">
        <w:rPr>
          <w:rFonts w:ascii="Times New Roman" w:hAnsi="Times New Roman" w:cs="Times New Roman"/>
          <w:sz w:val="28"/>
          <w:szCs w:val="28"/>
        </w:rPr>
        <w:t xml:space="preserve">AC (Average cost)    = </w:t>
      </w:r>
      <w:r w:rsidR="009725E2" w:rsidRPr="009725E2">
        <w:rPr>
          <w:rFonts w:ascii="Times New Roman" w:hAnsi="Times New Roman" w:cs="Times New Roman"/>
          <w:sz w:val="28"/>
          <w:szCs w:val="28"/>
        </w:rPr>
        <w:t>98198/-</w:t>
      </w:r>
    </w:p>
    <w:p w:rsidR="00927EAB" w:rsidRDefault="00626F71" w:rsidP="00927EA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26F71" w:rsidRPr="001261DC" w:rsidRDefault="00626F71" w:rsidP="00927EAB">
      <w:pPr>
        <w:spacing w:line="360" w:lineRule="auto"/>
        <w:jc w:val="both"/>
        <w:rPr>
          <w:rFonts w:ascii="Times New Roman" w:hAnsi="Times New Roman" w:cs="Times New Roman"/>
          <w:sz w:val="28"/>
          <w:szCs w:val="28"/>
        </w:rPr>
      </w:pPr>
    </w:p>
    <w:p w:rsidR="00927EAB" w:rsidRPr="001261DC" w:rsidRDefault="00626F71" w:rsidP="00927EAB">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89984" behindDoc="1" locked="0" layoutInCell="1" allowOverlap="1">
            <wp:simplePos x="0" y="0"/>
            <wp:positionH relativeFrom="column">
              <wp:posOffset>5013325</wp:posOffset>
            </wp:positionH>
            <wp:positionV relativeFrom="paragraph">
              <wp:posOffset>-690245</wp:posOffset>
            </wp:positionV>
            <wp:extent cx="1127760" cy="1060450"/>
            <wp:effectExtent l="19050" t="0" r="0" b="0"/>
            <wp:wrapNone/>
            <wp:docPr id="17"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7" cstate="print"/>
                    <a:srcRect/>
                    <a:stretch>
                      <a:fillRect/>
                    </a:stretch>
                  </pic:blipFill>
                  <pic:spPr bwMode="auto">
                    <a:xfrm>
                      <a:off x="0" y="0"/>
                      <a:ext cx="1127760" cy="1060450"/>
                    </a:xfrm>
                    <a:prstGeom prst="rect">
                      <a:avLst/>
                    </a:prstGeom>
                    <a:noFill/>
                    <a:ln w="9525">
                      <a:noFill/>
                      <a:miter lim="800000"/>
                      <a:headEnd/>
                      <a:tailEnd/>
                    </a:ln>
                  </pic:spPr>
                </pic:pic>
              </a:graphicData>
            </a:graphic>
          </wp:anchor>
        </w:drawing>
      </w:r>
      <w:r w:rsidR="00927EAB" w:rsidRPr="001261DC">
        <w:rPr>
          <w:rFonts w:ascii="Times New Roman" w:hAnsi="Times New Roman" w:cs="Times New Roman"/>
          <w:b/>
          <w:sz w:val="28"/>
          <w:szCs w:val="28"/>
        </w:rPr>
        <w:t>24) Computerization of administration and the process of admission and examination results issue of certificates</w:t>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All the documents such as letters, notices and the records are related to staff and student</w:t>
      </w:r>
      <w:r w:rsidRPr="001261DC">
        <w:rPr>
          <w:rFonts w:ascii="Times New Roman" w:hAnsi="Times New Roman" w:cs="Times New Roman"/>
          <w:color w:val="1D1B11" w:themeColor="background2" w:themeShade="1A"/>
          <w:sz w:val="28"/>
          <w:szCs w:val="28"/>
        </w:rPr>
        <w:t xml:space="preserve"> teachers</w:t>
      </w:r>
      <w:r w:rsidRPr="001261DC">
        <w:rPr>
          <w:rFonts w:ascii="Times New Roman" w:hAnsi="Times New Roman" w:cs="Times New Roman"/>
          <w:sz w:val="28"/>
          <w:szCs w:val="28"/>
        </w:rPr>
        <w:t xml:space="preserve"> are prepared on computer installed in the office.</w:t>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 xml:space="preserve">Process of admission is </w:t>
      </w:r>
      <w:r>
        <w:rPr>
          <w:rFonts w:ascii="Times New Roman" w:hAnsi="Times New Roman" w:cs="Times New Roman"/>
          <w:sz w:val="28"/>
          <w:szCs w:val="28"/>
        </w:rPr>
        <w:t>also on computer. The process</w:t>
      </w:r>
      <w:r w:rsidRPr="001261DC">
        <w:rPr>
          <w:rFonts w:ascii="Times New Roman" w:hAnsi="Times New Roman" w:cs="Times New Roman"/>
          <w:sz w:val="28"/>
          <w:szCs w:val="28"/>
        </w:rPr>
        <w:t xml:space="preserve"> is centralized but the data</w:t>
      </w:r>
      <w:r>
        <w:rPr>
          <w:rFonts w:ascii="Times New Roman" w:hAnsi="Times New Roman" w:cs="Times New Roman"/>
          <w:sz w:val="28"/>
          <w:szCs w:val="28"/>
        </w:rPr>
        <w:t xml:space="preserve"> related to the college</w:t>
      </w:r>
      <w:r w:rsidRPr="001261DC">
        <w:rPr>
          <w:rFonts w:ascii="Times New Roman" w:hAnsi="Times New Roman" w:cs="Times New Roman"/>
          <w:sz w:val="28"/>
          <w:szCs w:val="28"/>
        </w:rPr>
        <w:t xml:space="preserve"> is installed in the office.</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 xml:space="preserve">         The question papers are prepared on computer. The results of internal and practical examination are prepared on computer. All the mark lists are prepared on the computer. </w:t>
      </w:r>
    </w:p>
    <w:p w:rsidR="00927EAB"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25) Increase in infrastructural facilities</w:t>
      </w:r>
    </w:p>
    <w:p w:rsidR="00927EAB" w:rsidRDefault="00927EAB" w:rsidP="00927EAB">
      <w:pPr>
        <w:spacing w:line="360" w:lineRule="auto"/>
        <w:jc w:val="both"/>
        <w:rPr>
          <w:rFonts w:ascii="Times New Roman" w:hAnsi="Times New Roman" w:cs="Times New Roman"/>
          <w:sz w:val="28"/>
          <w:szCs w:val="28"/>
        </w:rPr>
      </w:pPr>
      <w:r w:rsidRPr="00873D25">
        <w:rPr>
          <w:rFonts w:ascii="Times New Roman" w:hAnsi="Times New Roman" w:cs="Times New Roman"/>
          <w:sz w:val="28"/>
          <w:szCs w:val="28"/>
        </w:rPr>
        <w:t xml:space="preserve">       Mini cupboards for college staff</w:t>
      </w:r>
      <w:r>
        <w:rPr>
          <w:rFonts w:ascii="Times New Roman" w:hAnsi="Times New Roman" w:cs="Times New Roman"/>
          <w:sz w:val="28"/>
          <w:szCs w:val="28"/>
        </w:rPr>
        <w:t>,</w:t>
      </w:r>
      <w:r w:rsidRPr="00873D25">
        <w:rPr>
          <w:rFonts w:ascii="Times New Roman" w:hAnsi="Times New Roman" w:cs="Times New Roman"/>
          <w:sz w:val="28"/>
          <w:szCs w:val="28"/>
        </w:rPr>
        <w:t xml:space="preserve"> cupboards for office</w:t>
      </w:r>
      <w:r>
        <w:rPr>
          <w:rFonts w:ascii="Times New Roman" w:hAnsi="Times New Roman" w:cs="Times New Roman"/>
          <w:sz w:val="28"/>
          <w:szCs w:val="28"/>
        </w:rPr>
        <w:t xml:space="preserve"> ,</w:t>
      </w:r>
      <w:r w:rsidRPr="00873D25">
        <w:rPr>
          <w:rFonts w:ascii="Times New Roman" w:hAnsi="Times New Roman" w:cs="Times New Roman"/>
          <w:sz w:val="28"/>
          <w:szCs w:val="28"/>
        </w:rPr>
        <w:t xml:space="preserve">fans </w:t>
      </w:r>
      <w:r>
        <w:rPr>
          <w:rFonts w:ascii="Times New Roman" w:hAnsi="Times New Roman" w:cs="Times New Roman"/>
          <w:sz w:val="28"/>
          <w:szCs w:val="28"/>
        </w:rPr>
        <w:t>,</w:t>
      </w:r>
      <w:r w:rsidRPr="00873D25">
        <w:rPr>
          <w:rFonts w:ascii="Times New Roman" w:hAnsi="Times New Roman" w:cs="Times New Roman"/>
          <w:sz w:val="28"/>
          <w:szCs w:val="28"/>
        </w:rPr>
        <w:t>chairs, wooden benches</w:t>
      </w:r>
      <w:r>
        <w:rPr>
          <w:rFonts w:ascii="Times New Roman" w:hAnsi="Times New Roman" w:cs="Times New Roman"/>
          <w:sz w:val="28"/>
          <w:szCs w:val="28"/>
        </w:rPr>
        <w:t xml:space="preserve"> and fire extinguishers were included in the college.</w:t>
      </w:r>
    </w:p>
    <w:p w:rsidR="00927EAB"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26) Technology Up gradation</w:t>
      </w:r>
    </w:p>
    <w:p w:rsidR="00927EAB" w:rsidRPr="008B4639"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sz w:val="28"/>
          <w:szCs w:val="28"/>
        </w:rPr>
        <w:tab/>
        <w:t>Up gradation of the computers in the computer lab was done.</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27) Computer and internet access and training to teachers and students</w:t>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 xml:space="preserve">In computer lab internet and intranet connectivity is available all the teachers are allowed to access internet for their theory papers according to their need and convenience. </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ab/>
        <w:t xml:space="preserve">To the student teacher there is one practical i.e. IT lesson where student teacher have to prepare slides on their given topic to teach </w:t>
      </w:r>
      <w:r>
        <w:rPr>
          <w:rFonts w:ascii="Times New Roman" w:hAnsi="Times New Roman" w:cs="Times New Roman"/>
          <w:sz w:val="28"/>
          <w:szCs w:val="28"/>
        </w:rPr>
        <w:t xml:space="preserve">with </w:t>
      </w:r>
      <w:r w:rsidRPr="001261DC">
        <w:rPr>
          <w:rFonts w:ascii="Times New Roman" w:hAnsi="Times New Roman" w:cs="Times New Roman"/>
          <w:sz w:val="28"/>
          <w:szCs w:val="28"/>
        </w:rPr>
        <w:t>PowerPoint presentation.</w:t>
      </w:r>
    </w:p>
    <w:p w:rsidR="00927EAB" w:rsidRPr="001261DC" w:rsidRDefault="00626F71" w:rsidP="00927EAB">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92032" behindDoc="1" locked="0" layoutInCell="1" allowOverlap="1">
            <wp:simplePos x="0" y="0"/>
            <wp:positionH relativeFrom="column">
              <wp:posOffset>5030470</wp:posOffset>
            </wp:positionH>
            <wp:positionV relativeFrom="paragraph">
              <wp:posOffset>-638175</wp:posOffset>
            </wp:positionV>
            <wp:extent cx="1110615" cy="1052195"/>
            <wp:effectExtent l="19050" t="0" r="0" b="0"/>
            <wp:wrapNone/>
            <wp:docPr id="18"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8" cstate="print"/>
                    <a:srcRect/>
                    <a:stretch>
                      <a:fillRect/>
                    </a:stretch>
                  </pic:blipFill>
                  <pic:spPr bwMode="auto">
                    <a:xfrm>
                      <a:off x="0" y="0"/>
                      <a:ext cx="1110615" cy="1052195"/>
                    </a:xfrm>
                    <a:prstGeom prst="rect">
                      <a:avLst/>
                    </a:prstGeom>
                    <a:noFill/>
                    <a:ln w="9525">
                      <a:noFill/>
                      <a:miter lim="800000"/>
                      <a:headEnd/>
                      <a:tailEnd/>
                    </a:ln>
                  </pic:spPr>
                </pic:pic>
              </a:graphicData>
            </a:graphic>
          </wp:anchor>
        </w:drawing>
      </w:r>
      <w:r w:rsidR="00927EAB" w:rsidRPr="001261DC">
        <w:rPr>
          <w:rFonts w:ascii="Times New Roman" w:hAnsi="Times New Roman" w:cs="Times New Roman"/>
          <w:sz w:val="28"/>
          <w:szCs w:val="28"/>
        </w:rPr>
        <w:tab/>
      </w:r>
      <w:r w:rsidR="00927EAB">
        <w:rPr>
          <w:rFonts w:ascii="Times New Roman" w:hAnsi="Times New Roman" w:cs="Times New Roman"/>
          <w:sz w:val="28"/>
          <w:szCs w:val="28"/>
        </w:rPr>
        <w:t xml:space="preserve">In the </w:t>
      </w:r>
      <w:r w:rsidR="00927EAB" w:rsidRPr="001261DC">
        <w:rPr>
          <w:rFonts w:ascii="Times New Roman" w:hAnsi="Times New Roman" w:cs="Times New Roman"/>
          <w:sz w:val="28"/>
          <w:szCs w:val="28"/>
        </w:rPr>
        <w:t xml:space="preserve">Question banks </w:t>
      </w:r>
      <w:r w:rsidR="00927EAB">
        <w:rPr>
          <w:rFonts w:ascii="Times New Roman" w:hAnsi="Times New Roman" w:cs="Times New Roman"/>
          <w:sz w:val="28"/>
          <w:szCs w:val="28"/>
        </w:rPr>
        <w:t xml:space="preserve">extra questions </w:t>
      </w:r>
      <w:r w:rsidR="00927EAB" w:rsidRPr="001261DC">
        <w:rPr>
          <w:rFonts w:ascii="Times New Roman" w:hAnsi="Times New Roman" w:cs="Times New Roman"/>
          <w:sz w:val="28"/>
          <w:szCs w:val="28"/>
        </w:rPr>
        <w:t xml:space="preserve">of different theory papers were installed by the faculty members in different computers. These question banks are made available to the student teachers at any time. </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28) Financial aid to students</w:t>
      </w:r>
    </w:p>
    <w:p w:rsidR="00927EAB" w:rsidRPr="001261DC" w:rsidRDefault="00927EAB" w:rsidP="00927EAB">
      <w:pPr>
        <w:spacing w:line="360" w:lineRule="auto"/>
        <w:ind w:firstLine="720"/>
        <w:jc w:val="both"/>
        <w:rPr>
          <w:rFonts w:ascii="Times New Roman" w:hAnsi="Times New Roman" w:cs="Times New Roman"/>
          <w:sz w:val="28"/>
          <w:szCs w:val="28"/>
        </w:rPr>
      </w:pPr>
      <w:r w:rsidRPr="001261DC">
        <w:rPr>
          <w:rFonts w:ascii="Times New Roman" w:hAnsi="Times New Roman" w:cs="Times New Roman"/>
          <w:sz w:val="28"/>
          <w:szCs w:val="28"/>
        </w:rPr>
        <w:t>Nil</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b/>
          <w:sz w:val="28"/>
          <w:szCs w:val="28"/>
        </w:rPr>
        <w:t>29) Activities and support from the Alumni-Association</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sz w:val="28"/>
          <w:szCs w:val="28"/>
        </w:rPr>
        <w:tab/>
        <w:t>The Alumni Association was activated in the academic year. The meeting or Alumni was conducted on 1</w:t>
      </w:r>
      <w:r>
        <w:rPr>
          <w:rFonts w:ascii="Times New Roman" w:hAnsi="Times New Roman" w:cs="Times New Roman"/>
          <w:sz w:val="28"/>
          <w:szCs w:val="28"/>
        </w:rPr>
        <w:t>8</w:t>
      </w:r>
      <w:r w:rsidRPr="001261DC">
        <w:rPr>
          <w:rFonts w:ascii="Times New Roman" w:hAnsi="Times New Roman" w:cs="Times New Roman"/>
          <w:sz w:val="28"/>
          <w:szCs w:val="28"/>
          <w:vertAlign w:val="superscript"/>
        </w:rPr>
        <w:t>th</w:t>
      </w:r>
      <w:r>
        <w:rPr>
          <w:rFonts w:ascii="Times New Roman" w:hAnsi="Times New Roman" w:cs="Times New Roman"/>
          <w:sz w:val="28"/>
          <w:szCs w:val="28"/>
        </w:rPr>
        <w:t xml:space="preserve"> Dec.  Around 48</w:t>
      </w:r>
      <w:r w:rsidRPr="001261DC">
        <w:rPr>
          <w:rFonts w:ascii="Times New Roman" w:hAnsi="Times New Roman" w:cs="Times New Roman"/>
          <w:sz w:val="28"/>
          <w:szCs w:val="28"/>
        </w:rPr>
        <w:t xml:space="preserve"> students participated and expressed their thoughts on their college days and suggestions were also given for further improvement.</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30) Activities and support from the parent teaching association</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ab/>
        <w:t>As the course is at graduate level parent teacher association is not required.</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 xml:space="preserve">31) Health Services </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ab/>
        <w:t>In the institute one doctor visits to institute as and when required. Physical check up camp is organized ones in a year including expert doctors.</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32) Performance in sport activities</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ab/>
        <w:t>Duri</w:t>
      </w:r>
      <w:r>
        <w:rPr>
          <w:rFonts w:ascii="Times New Roman" w:hAnsi="Times New Roman" w:cs="Times New Roman"/>
          <w:sz w:val="28"/>
          <w:szCs w:val="28"/>
        </w:rPr>
        <w:t>ng the academic year 2011-12 our</w:t>
      </w:r>
      <w:r w:rsidRPr="001261DC">
        <w:rPr>
          <w:rFonts w:ascii="Times New Roman" w:hAnsi="Times New Roman" w:cs="Times New Roman"/>
          <w:sz w:val="28"/>
          <w:szCs w:val="28"/>
        </w:rPr>
        <w:t xml:space="preserve"> student teachers organized different events at school level. Such as kabbadi, kho-kho, long jumps, high- jumps etc. in four schools namely Gijawane Highschool, </w:t>
      </w:r>
      <w:r>
        <w:rPr>
          <w:rFonts w:ascii="Times New Roman" w:hAnsi="Times New Roman" w:cs="Times New Roman"/>
          <w:sz w:val="28"/>
          <w:szCs w:val="28"/>
        </w:rPr>
        <w:t>New English School Koulage,</w:t>
      </w:r>
      <w:r w:rsidRPr="001261DC">
        <w:rPr>
          <w:rFonts w:ascii="Times New Roman" w:hAnsi="Times New Roman" w:cs="Times New Roman"/>
          <w:sz w:val="28"/>
          <w:szCs w:val="28"/>
        </w:rPr>
        <w:t xml:space="preserve"> Kedarling Highschool Kadgaon and </w:t>
      </w:r>
      <w:r>
        <w:rPr>
          <w:rFonts w:ascii="Times New Roman" w:hAnsi="Times New Roman" w:cs="Times New Roman"/>
          <w:sz w:val="28"/>
          <w:szCs w:val="28"/>
        </w:rPr>
        <w:t>Maharani Radhabai Highschool.etc.</w:t>
      </w:r>
    </w:p>
    <w:p w:rsidR="00927EAB" w:rsidRPr="001261DC" w:rsidRDefault="00C778EA" w:rsidP="00927EAB">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94080" behindDoc="1" locked="0" layoutInCell="1" allowOverlap="1">
            <wp:simplePos x="0" y="0"/>
            <wp:positionH relativeFrom="column">
              <wp:posOffset>4970612</wp:posOffset>
            </wp:positionH>
            <wp:positionV relativeFrom="paragraph">
              <wp:posOffset>-698740</wp:posOffset>
            </wp:positionV>
            <wp:extent cx="1158959" cy="940279"/>
            <wp:effectExtent l="19050" t="0" r="3091" b="0"/>
            <wp:wrapNone/>
            <wp:docPr id="19"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19" cstate="print"/>
                    <a:srcRect/>
                    <a:stretch>
                      <a:fillRect/>
                    </a:stretch>
                  </pic:blipFill>
                  <pic:spPr bwMode="auto">
                    <a:xfrm>
                      <a:off x="0" y="0"/>
                      <a:ext cx="1158959" cy="940279"/>
                    </a:xfrm>
                    <a:prstGeom prst="rect">
                      <a:avLst/>
                    </a:prstGeom>
                    <a:noFill/>
                    <a:ln w="9525">
                      <a:noFill/>
                      <a:miter lim="800000"/>
                      <a:headEnd/>
                      <a:tailEnd/>
                    </a:ln>
                  </pic:spPr>
                </pic:pic>
              </a:graphicData>
            </a:graphic>
          </wp:anchor>
        </w:drawing>
      </w:r>
      <w:r w:rsidR="00927EAB" w:rsidRPr="001261DC">
        <w:rPr>
          <w:rFonts w:ascii="Times New Roman" w:hAnsi="Times New Roman" w:cs="Times New Roman"/>
          <w:sz w:val="28"/>
          <w:szCs w:val="28"/>
        </w:rPr>
        <w:tab/>
        <w:t>At the end of the year sports were organized in which male and female student teachers participated in different events such as Kho-Kho, Kabbaddi, Cricket, Solo events like long jump, high jump, 100 mt.; 400 mt. running.</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33) Incentives to outstanding sport persons, momentous and certificates for the event</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ab/>
        <w:t>Certificates</w:t>
      </w:r>
      <w:r>
        <w:rPr>
          <w:rFonts w:ascii="Times New Roman" w:hAnsi="Times New Roman" w:cs="Times New Roman"/>
          <w:sz w:val="28"/>
          <w:szCs w:val="28"/>
        </w:rPr>
        <w:t xml:space="preserve"> &amp;</w:t>
      </w:r>
      <w:r w:rsidRPr="008B1327">
        <w:rPr>
          <w:rFonts w:ascii="Times New Roman" w:hAnsi="Times New Roman" w:cs="Times New Roman"/>
          <w:b/>
          <w:sz w:val="28"/>
          <w:szCs w:val="28"/>
        </w:rPr>
        <w:t xml:space="preserve"> </w:t>
      </w:r>
      <w:r w:rsidRPr="008B1327">
        <w:rPr>
          <w:rFonts w:ascii="Times New Roman" w:hAnsi="Times New Roman" w:cs="Times New Roman"/>
          <w:sz w:val="28"/>
          <w:szCs w:val="28"/>
        </w:rPr>
        <w:t xml:space="preserve">momentous </w:t>
      </w:r>
      <w:r w:rsidRPr="001261DC">
        <w:rPr>
          <w:rFonts w:ascii="Times New Roman" w:hAnsi="Times New Roman" w:cs="Times New Roman"/>
          <w:sz w:val="28"/>
          <w:szCs w:val="28"/>
        </w:rPr>
        <w:t>were provided to the student teachers who achieved success.</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34) Student achievement and awards</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ab/>
        <w:t>Nil.</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35) Activities of the Guidance and Counseling Unit</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ab/>
        <w:t>Student</w:t>
      </w:r>
      <w:r w:rsidRPr="001261DC">
        <w:rPr>
          <w:rFonts w:ascii="Times New Roman" w:hAnsi="Times New Roman" w:cs="Times New Roman"/>
          <w:color w:val="1D1B11" w:themeColor="background2" w:themeShade="1A"/>
          <w:sz w:val="28"/>
          <w:szCs w:val="28"/>
        </w:rPr>
        <w:t xml:space="preserve"> teachers</w:t>
      </w:r>
      <w:r w:rsidRPr="001261DC">
        <w:rPr>
          <w:rFonts w:ascii="Times New Roman" w:hAnsi="Times New Roman" w:cs="Times New Roman"/>
          <w:sz w:val="28"/>
          <w:szCs w:val="28"/>
        </w:rPr>
        <w:t xml:space="preserve"> of different methodologies are assigned to the related method teachers. Each teacher gets around twelve student</w:t>
      </w:r>
      <w:r w:rsidRPr="001261DC">
        <w:rPr>
          <w:rFonts w:ascii="Times New Roman" w:hAnsi="Times New Roman" w:cs="Times New Roman"/>
          <w:color w:val="1D1B11" w:themeColor="background2" w:themeShade="1A"/>
          <w:sz w:val="28"/>
          <w:szCs w:val="28"/>
        </w:rPr>
        <w:t xml:space="preserve"> teachers</w:t>
      </w:r>
      <w:r w:rsidRPr="001261DC">
        <w:rPr>
          <w:rFonts w:ascii="Times New Roman" w:hAnsi="Times New Roman" w:cs="Times New Roman"/>
          <w:sz w:val="28"/>
          <w:szCs w:val="28"/>
        </w:rPr>
        <w:t xml:space="preserve"> for guidance. The student</w:t>
      </w:r>
      <w:r w:rsidRPr="001261DC">
        <w:rPr>
          <w:rFonts w:ascii="Times New Roman" w:hAnsi="Times New Roman" w:cs="Times New Roman"/>
          <w:color w:val="1D1B11" w:themeColor="background2" w:themeShade="1A"/>
          <w:sz w:val="28"/>
          <w:szCs w:val="28"/>
        </w:rPr>
        <w:t xml:space="preserve"> teachers</w:t>
      </w:r>
      <w:r w:rsidRPr="001261DC">
        <w:rPr>
          <w:rFonts w:ascii="Times New Roman" w:hAnsi="Times New Roman" w:cs="Times New Roman"/>
          <w:sz w:val="28"/>
          <w:szCs w:val="28"/>
        </w:rPr>
        <w:t xml:space="preserve"> approached their teachers as and when required.</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36) Placement services provided to students</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ab/>
        <w:t>One placement cell was established in the college. One of the faculty membe</w:t>
      </w:r>
      <w:r>
        <w:rPr>
          <w:rFonts w:ascii="Times New Roman" w:hAnsi="Times New Roman" w:cs="Times New Roman"/>
          <w:sz w:val="28"/>
          <w:szCs w:val="28"/>
        </w:rPr>
        <w:t xml:space="preserve">rs is in charge of the cell. 14 </w:t>
      </w:r>
      <w:r w:rsidRPr="001261DC">
        <w:rPr>
          <w:rFonts w:ascii="Times New Roman" w:hAnsi="Times New Roman" w:cs="Times New Roman"/>
          <w:sz w:val="28"/>
          <w:szCs w:val="28"/>
        </w:rPr>
        <w:t>student teachers’ placement has done by this cell.</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b/>
          <w:sz w:val="28"/>
          <w:szCs w:val="28"/>
        </w:rPr>
        <w:t>37) Development programme for non teaching staff</w:t>
      </w:r>
      <w:r>
        <w:rPr>
          <w:rFonts w:ascii="Times New Roman" w:hAnsi="Times New Roman" w:cs="Times New Roman"/>
          <w:sz w:val="28"/>
          <w:szCs w:val="28"/>
        </w:rPr>
        <w:t>.</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 xml:space="preserve"> Development programme for nonteaching staff organized by Shivaji University was attended by the nonteaching staff.  </w:t>
      </w:r>
    </w:p>
    <w:p w:rsidR="00927EAB" w:rsidRPr="001261DC" w:rsidRDefault="00626F71" w:rsidP="00927EAB">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96128" behindDoc="1" locked="0" layoutInCell="1" allowOverlap="1">
            <wp:simplePos x="0" y="0"/>
            <wp:positionH relativeFrom="column">
              <wp:posOffset>4901565</wp:posOffset>
            </wp:positionH>
            <wp:positionV relativeFrom="paragraph">
              <wp:posOffset>-621030</wp:posOffset>
            </wp:positionV>
            <wp:extent cx="1158875" cy="1035050"/>
            <wp:effectExtent l="19050" t="0" r="3175" b="0"/>
            <wp:wrapNone/>
            <wp:docPr id="20" name="Picture 1" descr="F:\Dr RAYKAR S M\Dr S M Raykar 2014 - 15\DKSG 14-15\scan\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r RAYKAR S M\Dr S M Raykar 2014 - 15\DKSG 14-15\scan\IMG_0010.jpg"/>
                    <pic:cNvPicPr>
                      <a:picLocks noChangeAspect="1" noChangeArrowheads="1"/>
                    </pic:cNvPicPr>
                  </pic:nvPicPr>
                  <pic:blipFill>
                    <a:blip r:embed="rId20" cstate="print"/>
                    <a:srcRect/>
                    <a:stretch>
                      <a:fillRect/>
                    </a:stretch>
                  </pic:blipFill>
                  <pic:spPr bwMode="auto">
                    <a:xfrm>
                      <a:off x="0" y="0"/>
                      <a:ext cx="1158875" cy="1035050"/>
                    </a:xfrm>
                    <a:prstGeom prst="rect">
                      <a:avLst/>
                    </a:prstGeom>
                    <a:noFill/>
                    <a:ln w="9525">
                      <a:noFill/>
                      <a:miter lim="800000"/>
                      <a:headEnd/>
                      <a:tailEnd/>
                    </a:ln>
                  </pic:spPr>
                </pic:pic>
              </a:graphicData>
            </a:graphic>
          </wp:anchor>
        </w:drawing>
      </w:r>
      <w:r w:rsidR="00927EAB" w:rsidRPr="001261DC">
        <w:rPr>
          <w:rFonts w:ascii="Times New Roman" w:hAnsi="Times New Roman" w:cs="Times New Roman"/>
          <w:b/>
          <w:sz w:val="28"/>
          <w:szCs w:val="28"/>
        </w:rPr>
        <w:t>38) Any other relevant information the institution notes to add</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ab/>
        <w:t>Every month the period of grivence-redressal is arranged to redress the grie</w:t>
      </w:r>
      <w:r>
        <w:rPr>
          <w:rFonts w:ascii="Times New Roman" w:hAnsi="Times New Roman" w:cs="Times New Roman"/>
          <w:sz w:val="28"/>
          <w:szCs w:val="28"/>
        </w:rPr>
        <w:t>vances of the student teachers.</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39) Healthy Practices</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ab/>
        <w:t>At the end of each month each faculty member prepares one paper on academic and student related issues, recent trends and innovations in education.</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ab/>
        <w:t xml:space="preserve">Tutor-ward scheme is going on where twelve student </w:t>
      </w:r>
      <w:r w:rsidRPr="001261DC">
        <w:rPr>
          <w:rFonts w:ascii="Times New Roman" w:hAnsi="Times New Roman" w:cs="Times New Roman"/>
          <w:color w:val="1D1B11" w:themeColor="background2" w:themeShade="1A"/>
          <w:sz w:val="28"/>
          <w:szCs w:val="28"/>
        </w:rPr>
        <w:t>teachers</w:t>
      </w:r>
      <w:r w:rsidRPr="001261DC">
        <w:rPr>
          <w:rFonts w:ascii="Times New Roman" w:hAnsi="Times New Roman" w:cs="Times New Roman"/>
          <w:sz w:val="28"/>
          <w:szCs w:val="28"/>
        </w:rPr>
        <w:t xml:space="preserve"> are allotted to teacher educator where these educators solve their academic as well as personal problems.</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 xml:space="preserve">40)  Linkages with International universities / Institutions </w:t>
      </w:r>
    </w:p>
    <w:p w:rsidR="00927EAB" w:rsidRPr="001261DC" w:rsidRDefault="00927EAB" w:rsidP="00927EAB">
      <w:pPr>
        <w:spacing w:line="360" w:lineRule="auto"/>
        <w:jc w:val="both"/>
        <w:rPr>
          <w:rFonts w:ascii="Times New Roman" w:hAnsi="Times New Roman" w:cs="Times New Roman"/>
          <w:sz w:val="28"/>
          <w:szCs w:val="28"/>
        </w:rPr>
      </w:pPr>
      <w:r w:rsidRPr="001261DC">
        <w:rPr>
          <w:rFonts w:ascii="Times New Roman" w:hAnsi="Times New Roman" w:cs="Times New Roman"/>
          <w:sz w:val="28"/>
          <w:szCs w:val="28"/>
        </w:rPr>
        <w:tab/>
        <w:t>Ni</w:t>
      </w:r>
      <w:r w:rsidR="009725E2">
        <w:rPr>
          <w:rFonts w:ascii="Times New Roman" w:hAnsi="Times New Roman" w:cs="Times New Roman"/>
          <w:sz w:val="28"/>
          <w:szCs w:val="28"/>
        </w:rPr>
        <w:t>l</w:t>
      </w:r>
    </w:p>
    <w:p w:rsidR="00927EAB" w:rsidRPr="001261DC" w:rsidRDefault="00927EAB" w:rsidP="00927EAB">
      <w:pPr>
        <w:spacing w:line="360" w:lineRule="auto"/>
        <w:jc w:val="center"/>
        <w:rPr>
          <w:rFonts w:ascii="Times New Roman" w:hAnsi="Times New Roman" w:cs="Times New Roman"/>
          <w:b/>
          <w:sz w:val="28"/>
          <w:szCs w:val="28"/>
        </w:rPr>
      </w:pPr>
      <w:r w:rsidRPr="001261DC">
        <w:rPr>
          <w:rFonts w:ascii="Times New Roman" w:hAnsi="Times New Roman" w:cs="Times New Roman"/>
          <w:b/>
          <w:sz w:val="28"/>
          <w:szCs w:val="28"/>
        </w:rPr>
        <w:t>PART C</w:t>
      </w:r>
    </w:p>
    <w:p w:rsidR="00927EAB" w:rsidRPr="001261DC" w:rsidRDefault="00927EAB" w:rsidP="00927EAB">
      <w:pPr>
        <w:spacing w:line="360" w:lineRule="auto"/>
        <w:jc w:val="both"/>
        <w:rPr>
          <w:rFonts w:ascii="Times New Roman" w:hAnsi="Times New Roman" w:cs="Times New Roman"/>
          <w:b/>
          <w:sz w:val="28"/>
          <w:szCs w:val="28"/>
        </w:rPr>
      </w:pPr>
      <w:r w:rsidRPr="001261DC">
        <w:rPr>
          <w:rFonts w:ascii="Times New Roman" w:hAnsi="Times New Roman" w:cs="Times New Roman"/>
          <w:b/>
          <w:sz w:val="28"/>
          <w:szCs w:val="28"/>
        </w:rPr>
        <w:t>Plans of the Institution for the next year</w:t>
      </w:r>
    </w:p>
    <w:p w:rsidR="00927EAB" w:rsidRPr="008B1327" w:rsidRDefault="00927EAB" w:rsidP="00927EAB">
      <w:pPr>
        <w:pStyle w:val="ListParagraph"/>
        <w:numPr>
          <w:ilvl w:val="0"/>
          <w:numId w:val="4"/>
        </w:numPr>
        <w:spacing w:line="360" w:lineRule="auto"/>
        <w:jc w:val="both"/>
        <w:rPr>
          <w:rFonts w:ascii="Times New Roman" w:hAnsi="Times New Roman" w:cs="Times New Roman"/>
          <w:sz w:val="28"/>
          <w:szCs w:val="28"/>
        </w:rPr>
      </w:pPr>
      <w:r w:rsidRPr="008B1327">
        <w:rPr>
          <w:rFonts w:ascii="Times New Roman" w:hAnsi="Times New Roman" w:cs="Times New Roman"/>
          <w:sz w:val="28"/>
          <w:szCs w:val="28"/>
        </w:rPr>
        <w:t>To make efforts to enhance institute image at state level.</w:t>
      </w:r>
    </w:p>
    <w:p w:rsidR="00927EAB" w:rsidRPr="008B1327" w:rsidRDefault="00927EAB" w:rsidP="00927EAB">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 organize workshops, seminars for the student teachers, teacher educators, Principals and non teaching staff of the colleges under the cluster of Shivaji University’s Lead College Scheme. </w:t>
      </w:r>
    </w:p>
    <w:p w:rsidR="00927EAB" w:rsidRPr="008B1327" w:rsidRDefault="00BE7ABA" w:rsidP="00927EAB">
      <w:pPr>
        <w:spacing w:line="360" w:lineRule="auto"/>
        <w:ind w:left="36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00224" behindDoc="1" locked="0" layoutInCell="1" allowOverlap="1">
            <wp:simplePos x="0" y="0"/>
            <wp:positionH relativeFrom="column">
              <wp:posOffset>200025</wp:posOffset>
            </wp:positionH>
            <wp:positionV relativeFrom="paragraph">
              <wp:posOffset>250190</wp:posOffset>
            </wp:positionV>
            <wp:extent cx="2889250" cy="1009015"/>
            <wp:effectExtent l="19050" t="0" r="6350" b="0"/>
            <wp:wrapTight wrapText="bothSides">
              <wp:wrapPolygon edited="0">
                <wp:start x="-142" y="0"/>
                <wp:lineTo x="-142" y="21206"/>
                <wp:lineTo x="21647" y="21206"/>
                <wp:lineTo x="21647" y="0"/>
                <wp:lineTo x="-142" y="0"/>
              </wp:wrapPolygon>
            </wp:wrapTight>
            <wp:docPr id="23" name="Picture 2" descr="F:\Dr RAYKAR S M\Dr S M Raykar 2014 - 15\DKSG 14-15\scan\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r RAYKAR S M\Dr S M Raykar 2014 - 15\DKSG 14-15\scan\IMG_0009.jpg"/>
                    <pic:cNvPicPr>
                      <a:picLocks noChangeAspect="1" noChangeArrowheads="1"/>
                    </pic:cNvPicPr>
                  </pic:nvPicPr>
                  <pic:blipFill>
                    <a:blip r:embed="rId21" cstate="print"/>
                    <a:srcRect/>
                    <a:stretch>
                      <a:fillRect/>
                    </a:stretch>
                  </pic:blipFill>
                  <pic:spPr bwMode="auto">
                    <a:xfrm>
                      <a:off x="0" y="0"/>
                      <a:ext cx="2889250" cy="1009015"/>
                    </a:xfrm>
                    <a:prstGeom prst="rect">
                      <a:avLst/>
                    </a:prstGeom>
                    <a:noFill/>
                    <a:ln w="9525">
                      <a:noFill/>
                      <a:miter lim="800000"/>
                      <a:headEnd/>
                      <a:tailEnd/>
                    </a:ln>
                  </pic:spPr>
                </pic:pic>
              </a:graphicData>
            </a:graphic>
          </wp:anchor>
        </w:drawing>
      </w:r>
      <w:r w:rsidR="009725E2">
        <w:rPr>
          <w:rFonts w:ascii="Times New Roman" w:hAnsi="Times New Roman" w:cs="Times New Roman"/>
          <w:sz w:val="28"/>
          <w:szCs w:val="28"/>
        </w:rPr>
        <w:t>3</w:t>
      </w:r>
      <w:r w:rsidR="00927EAB">
        <w:rPr>
          <w:rFonts w:ascii="Times New Roman" w:hAnsi="Times New Roman" w:cs="Times New Roman"/>
          <w:sz w:val="28"/>
          <w:szCs w:val="28"/>
        </w:rPr>
        <w:t>.</w:t>
      </w:r>
      <w:r w:rsidR="00927EAB" w:rsidRPr="008B1327">
        <w:rPr>
          <w:rFonts w:ascii="Times New Roman" w:hAnsi="Times New Roman" w:cs="Times New Roman"/>
          <w:sz w:val="28"/>
          <w:szCs w:val="28"/>
        </w:rPr>
        <w:t xml:space="preserve"> To increase alumni activities.</w:t>
      </w:r>
      <w:r w:rsidRPr="00BE7ABA">
        <w:rPr>
          <w:noProof/>
        </w:rPr>
        <w:t xml:space="preserve"> </w:t>
      </w:r>
    </w:p>
    <w:sectPr w:rsidR="00927EAB" w:rsidRPr="008B1327" w:rsidSect="00B67EA3">
      <w:footerReference w:type="default" r:id="rId22"/>
      <w:pgSz w:w="12240" w:h="15840"/>
      <w:pgMar w:top="1440" w:right="1440" w:bottom="1440" w:left="2160" w:header="720" w:footer="720" w:gutter="0"/>
      <w:pgBorders w:offsetFrom="page">
        <w:top w:val="single" w:sz="4" w:space="24" w:color="auto"/>
        <w:left w:val="single" w:sz="4" w:space="24" w:color="auto"/>
        <w:bottom w:val="single" w:sz="4" w:space="24" w:color="auto"/>
        <w:right w:val="single" w:sz="4" w:space="24" w:color="auto"/>
      </w:pgBorders>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CF0" w:rsidRDefault="00760CF0" w:rsidP="005D7B4B">
      <w:pPr>
        <w:spacing w:after="0" w:line="240" w:lineRule="auto"/>
      </w:pPr>
      <w:r>
        <w:separator/>
      </w:r>
    </w:p>
  </w:endnote>
  <w:endnote w:type="continuationSeparator" w:id="1">
    <w:p w:rsidR="00760CF0" w:rsidRDefault="00760CF0" w:rsidP="005D7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7540"/>
      <w:docPartObj>
        <w:docPartGallery w:val="Page Numbers (Bottom of Page)"/>
        <w:docPartUnique/>
      </w:docPartObj>
    </w:sdtPr>
    <w:sdtContent>
      <w:p w:rsidR="001376B6" w:rsidRDefault="00F348D3">
        <w:pPr>
          <w:pStyle w:val="Footer"/>
          <w:jc w:val="right"/>
        </w:pPr>
        <w:r>
          <w:fldChar w:fldCharType="begin"/>
        </w:r>
        <w:r w:rsidR="00E706A6">
          <w:instrText xml:space="preserve"> PAGE   \* MERGEFORMAT </w:instrText>
        </w:r>
        <w:r>
          <w:fldChar w:fldCharType="separate"/>
        </w:r>
        <w:r w:rsidR="00137EF5">
          <w:rPr>
            <w:noProof/>
          </w:rPr>
          <w:t>1</w:t>
        </w:r>
        <w:r>
          <w:fldChar w:fldCharType="end"/>
        </w:r>
      </w:p>
    </w:sdtContent>
  </w:sdt>
  <w:p w:rsidR="001376B6" w:rsidRDefault="00760C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CF0" w:rsidRDefault="00760CF0" w:rsidP="005D7B4B">
      <w:pPr>
        <w:spacing w:after="0" w:line="240" w:lineRule="auto"/>
      </w:pPr>
      <w:r>
        <w:separator/>
      </w:r>
    </w:p>
  </w:footnote>
  <w:footnote w:type="continuationSeparator" w:id="1">
    <w:p w:rsidR="00760CF0" w:rsidRDefault="00760CF0" w:rsidP="005D7B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1155"/>
    <w:multiLevelType w:val="hybridMultilevel"/>
    <w:tmpl w:val="329003EA"/>
    <w:lvl w:ilvl="0" w:tplc="FCFAB41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77AD5"/>
    <w:multiLevelType w:val="hybridMultilevel"/>
    <w:tmpl w:val="BBDA5354"/>
    <w:lvl w:ilvl="0" w:tplc="4600D00A">
      <w:start w:val="3"/>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4A2709D7"/>
    <w:multiLevelType w:val="hybridMultilevel"/>
    <w:tmpl w:val="74E2A3EC"/>
    <w:lvl w:ilvl="0" w:tplc="047080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A45841"/>
    <w:multiLevelType w:val="hybridMultilevel"/>
    <w:tmpl w:val="96362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927EAB"/>
    <w:rsid w:val="00137EF5"/>
    <w:rsid w:val="005D7B4B"/>
    <w:rsid w:val="00626F71"/>
    <w:rsid w:val="00760CF0"/>
    <w:rsid w:val="00792F28"/>
    <w:rsid w:val="00927EAB"/>
    <w:rsid w:val="009725E2"/>
    <w:rsid w:val="00BE7ABA"/>
    <w:rsid w:val="00C778EA"/>
    <w:rsid w:val="00C95F4A"/>
    <w:rsid w:val="00E706A6"/>
    <w:rsid w:val="00F34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EA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7EAB"/>
    <w:pPr>
      <w:ind w:left="720"/>
      <w:contextualSpacing/>
    </w:pPr>
    <w:rPr>
      <w:rFonts w:eastAsiaTheme="minorHAnsi"/>
    </w:rPr>
  </w:style>
  <w:style w:type="paragraph" w:styleId="NoSpacing">
    <w:name w:val="No Spacing"/>
    <w:uiPriority w:val="1"/>
    <w:qFormat/>
    <w:rsid w:val="00927EAB"/>
    <w:pPr>
      <w:spacing w:after="0" w:line="240" w:lineRule="auto"/>
    </w:pPr>
    <w:rPr>
      <w:rFonts w:eastAsiaTheme="minorHAnsi"/>
    </w:rPr>
  </w:style>
  <w:style w:type="paragraph" w:styleId="Footer">
    <w:name w:val="footer"/>
    <w:basedOn w:val="Normal"/>
    <w:link w:val="FooterChar"/>
    <w:uiPriority w:val="99"/>
    <w:unhideWhenUsed/>
    <w:rsid w:val="00927EA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27EAB"/>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Spectrum</cp:lastModifiedBy>
  <cp:revision>6</cp:revision>
  <dcterms:created xsi:type="dcterms:W3CDTF">2014-05-21T06:12:00Z</dcterms:created>
  <dcterms:modified xsi:type="dcterms:W3CDTF">2015-01-13T09:47:00Z</dcterms:modified>
</cp:coreProperties>
</file>